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2FA" w:rsidRDefault="00E310AA" w:rsidP="003B40EE">
      <w:pPr>
        <w:shd w:val="clear" w:color="auto" w:fill="FFFFFF"/>
        <w:spacing w:before="100" w:beforeAutospacing="1" w:after="100" w:afterAutospacing="1" w:line="293" w:lineRule="atLeast"/>
        <w:rPr>
          <w:rFonts w:ascii="Times New Roman" w:hAnsi="Times New Roman" w:cs="Times New Roman"/>
          <w:sz w:val="24"/>
          <w:szCs w:val="24"/>
        </w:rPr>
      </w:pPr>
      <w:r w:rsidRPr="00E310AA">
        <w:rPr>
          <w:rFonts w:ascii="Times New Roman" w:hAnsi="Times New Roman" w:cs="Times New Roman"/>
          <w:sz w:val="20"/>
          <w:szCs w:val="2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591pt" o:ole="">
            <v:imagedata r:id="rId6" o:title=""/>
          </v:shape>
          <o:OLEObject Type="Embed" ProgID="FoxitPhantomPDF.Document" ShapeID="_x0000_i1025" DrawAspect="Content" ObjectID="_1649062912" r:id="rId7"/>
        </w:object>
      </w:r>
    </w:p>
    <w:p w:rsidR="008C02FA" w:rsidRDefault="008C02FA" w:rsidP="003B40EE">
      <w:pPr>
        <w:shd w:val="clear" w:color="auto" w:fill="FFFFFF"/>
        <w:spacing w:before="100" w:beforeAutospacing="1" w:after="100" w:afterAutospacing="1" w:line="293" w:lineRule="atLeast"/>
        <w:rPr>
          <w:rFonts w:ascii="Times New Roman" w:hAnsi="Times New Roman" w:cs="Times New Roman"/>
          <w:sz w:val="24"/>
          <w:szCs w:val="24"/>
        </w:rPr>
      </w:pPr>
    </w:p>
    <w:p w:rsidR="008C02FA" w:rsidRDefault="008C02FA" w:rsidP="003B40EE">
      <w:pPr>
        <w:shd w:val="clear" w:color="auto" w:fill="FFFFFF"/>
        <w:spacing w:before="100" w:beforeAutospacing="1" w:after="100" w:afterAutospacing="1" w:line="293" w:lineRule="atLeast"/>
        <w:rPr>
          <w:rFonts w:ascii="Times New Roman" w:hAnsi="Times New Roman" w:cs="Times New Roman"/>
          <w:sz w:val="24"/>
          <w:szCs w:val="24"/>
        </w:rPr>
      </w:pPr>
    </w:p>
    <w:p w:rsidR="008C02FA" w:rsidRDefault="008C02FA" w:rsidP="003B40EE">
      <w:pPr>
        <w:shd w:val="clear" w:color="auto" w:fill="FFFFFF"/>
        <w:spacing w:before="100" w:beforeAutospacing="1" w:after="100" w:afterAutospacing="1" w:line="293" w:lineRule="atLeast"/>
        <w:rPr>
          <w:rFonts w:ascii="Times New Roman" w:hAnsi="Times New Roman" w:cs="Times New Roman"/>
          <w:sz w:val="24"/>
          <w:szCs w:val="24"/>
        </w:rPr>
      </w:pPr>
    </w:p>
    <w:p w:rsidR="008C02FA" w:rsidRDefault="008C02FA" w:rsidP="003B40EE">
      <w:pPr>
        <w:shd w:val="clear" w:color="auto" w:fill="FFFFFF"/>
        <w:spacing w:before="100" w:beforeAutospacing="1" w:after="100" w:afterAutospacing="1" w:line="293" w:lineRule="atLeast"/>
        <w:rPr>
          <w:rFonts w:ascii="Times New Roman" w:hAnsi="Times New Roman" w:cs="Times New Roman"/>
          <w:sz w:val="24"/>
          <w:szCs w:val="24"/>
        </w:rPr>
      </w:pPr>
    </w:p>
    <w:p w:rsidR="00A0414A" w:rsidRPr="00A10CAE" w:rsidRDefault="003B40EE" w:rsidP="003B40EE">
      <w:pPr>
        <w:shd w:val="clear" w:color="auto" w:fill="FFFFFF"/>
        <w:spacing w:before="100" w:beforeAutospacing="1" w:after="100" w:afterAutospacing="1" w:line="293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A0414A"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Общая характеристика образовательного учреждения.</w:t>
      </w:r>
    </w:p>
    <w:p w:rsidR="00A0414A" w:rsidRPr="00EE28AA" w:rsidRDefault="00F95D92" w:rsidP="00B4394C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Муниципальное бюджетное дошкольное образовательное учреждение  дет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ский сад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общеразвивающего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вида № 27 станицы </w:t>
      </w:r>
      <w:proofErr w:type="gramStart"/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Казанская</w:t>
      </w:r>
      <w:proofErr w:type="gramEnd"/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 Кавказский район Краснодарского края функционирует с 1950 года.</w:t>
      </w:r>
    </w:p>
    <w:p w:rsidR="00A0414A" w:rsidRPr="00EE28AA" w:rsidRDefault="00A0414A" w:rsidP="00B4394C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Юридическ</w:t>
      </w:r>
      <w:r w:rsidR="008560E2">
        <w:rPr>
          <w:rFonts w:ascii="Times New Roman" w:eastAsia="Times New Roman" w:hAnsi="Times New Roman" w:cs="Times New Roman"/>
          <w:sz w:val="28"/>
          <w:szCs w:val="28"/>
          <w:lang w:eastAsia="ru-RU"/>
        </w:rPr>
        <w:t>ий адрес: 352147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Россия, Краснодарский край, Кавказский район, станица Казанская, улица Красная,62.</w:t>
      </w:r>
    </w:p>
    <w:p w:rsidR="00A0414A" w:rsidRPr="00EE28AA" w:rsidRDefault="00A0414A" w:rsidP="00B4394C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Тлф./факс:</w:t>
      </w:r>
      <w:r w:rsidR="008560E2">
        <w:rPr>
          <w:rFonts w:ascii="Times New Roman" w:eastAsia="Times New Roman" w:hAnsi="Times New Roman" w:cs="Times New Roman"/>
          <w:sz w:val="28"/>
          <w:szCs w:val="28"/>
          <w:lang w:eastAsia="ru-RU"/>
        </w:rPr>
        <w:t>8 (86193)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25677</w:t>
      </w:r>
    </w:p>
    <w:p w:rsidR="00A0414A" w:rsidRPr="00EE28AA" w:rsidRDefault="00A0414A" w:rsidP="00B4394C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статус учреждени</w:t>
      </w:r>
      <w:proofErr w:type="gram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муниципальное бюджетное дошкольное образовательное       учреждение детский сад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общеразвивающего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вида.</w:t>
      </w:r>
    </w:p>
    <w:p w:rsidR="00A0414A" w:rsidRPr="00EE28AA" w:rsidRDefault="00A0414A" w:rsidP="00B4394C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является юридическим лицом, имеет обособленное имущество, закрепленное за ним  на праве оперативного управления.</w:t>
      </w:r>
    </w:p>
    <w:p w:rsidR="00A0414A" w:rsidRPr="00EE28AA" w:rsidRDefault="00A0414A" w:rsidP="00B4394C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Учредителем МБДОУ  и собственником выступает муниципальное образование Кавказский район.</w:t>
      </w:r>
    </w:p>
    <w:p w:rsidR="00A0414A" w:rsidRPr="00EE28AA" w:rsidRDefault="00A0414A" w:rsidP="00B4394C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Лицензия: Серия 23Л01 № 0001844,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. № 05007 от 21 ноября 2012 г</w:t>
      </w:r>
      <w:r w:rsidR="00F95D92">
        <w:rPr>
          <w:rFonts w:ascii="Times New Roman" w:eastAsia="Times New Roman" w:hAnsi="Times New Roman" w:cs="Times New Roman"/>
          <w:sz w:val="28"/>
          <w:szCs w:val="28"/>
          <w:lang w:eastAsia="ru-RU"/>
        </w:rPr>
        <w:t>. Лицензия предоставлена  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бессрочно.</w:t>
      </w:r>
    </w:p>
    <w:p w:rsidR="00A0414A" w:rsidRPr="00EE28AA" w:rsidRDefault="00A0414A" w:rsidP="00B4394C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 утвержден Постановлением администрации муниципального образования Кавказс</w:t>
      </w:r>
      <w:r w:rsidR="00B4394C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кий ра</w:t>
      </w:r>
      <w:r w:rsidR="00F95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йон   </w:t>
      </w:r>
      <w:r w:rsidR="00B4394C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№ 1171 от 07.08.2015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A0414A" w:rsidRPr="00EE28AA" w:rsidRDefault="00A0414A" w:rsidP="00B4394C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№ 27 расположен в жилом массиве, вдалеке от Кавказской железной</w:t>
      </w:r>
      <w:r w:rsidR="00F95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дороги. Вблизи детского  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сада расположены</w:t>
      </w:r>
      <w:proofErr w:type="gramStart"/>
      <w:r w:rsidR="003E7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A0414A" w:rsidRPr="00EE28AA" w:rsidRDefault="003E7CD5" w:rsidP="00B4394C">
      <w:pPr>
        <w:numPr>
          <w:ilvl w:val="0"/>
          <w:numId w:val="2"/>
        </w:numPr>
        <w:shd w:val="clear" w:color="auto" w:fill="FFFFFF"/>
        <w:spacing w:after="0" w:line="293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МБУ СОШ № 20 </w:t>
      </w:r>
    </w:p>
    <w:p w:rsidR="00A0414A" w:rsidRPr="00EE28AA" w:rsidRDefault="00A0414A" w:rsidP="00B4394C">
      <w:pPr>
        <w:numPr>
          <w:ilvl w:val="0"/>
          <w:numId w:val="2"/>
        </w:numPr>
        <w:shd w:val="clear" w:color="auto" w:fill="FFFFFF"/>
        <w:spacing w:after="0" w:line="293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 ст. Казанская</w:t>
      </w:r>
    </w:p>
    <w:p w:rsidR="00A0414A" w:rsidRPr="00EE28AA" w:rsidRDefault="00A0414A" w:rsidP="00B4394C">
      <w:pPr>
        <w:numPr>
          <w:ilvl w:val="0"/>
          <w:numId w:val="2"/>
        </w:numPr>
        <w:shd w:val="clear" w:color="auto" w:fill="FFFFFF"/>
        <w:spacing w:after="0" w:line="293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детского творчества</w:t>
      </w:r>
    </w:p>
    <w:p w:rsidR="00A0414A" w:rsidRPr="00EE28AA" w:rsidRDefault="00A0414A" w:rsidP="00B4394C">
      <w:pPr>
        <w:numPr>
          <w:ilvl w:val="0"/>
          <w:numId w:val="2"/>
        </w:numPr>
        <w:shd w:val="clear" w:color="auto" w:fill="FFFFFF"/>
        <w:spacing w:after="0" w:line="293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Музей ст. </w:t>
      </w:r>
      <w:proofErr w:type="gram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Казанская</w:t>
      </w:r>
      <w:proofErr w:type="gramEnd"/>
    </w:p>
    <w:p w:rsidR="00A0414A" w:rsidRPr="00EE28AA" w:rsidRDefault="00F95D92" w:rsidP="00B4394C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№ 27 состоит на налоговом учете. Имеется основной государственный регистрационный номер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(ОГРН: 1022303882908), 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ИНН:2332014522</w:t>
      </w:r>
    </w:p>
    <w:p w:rsidR="00F95D92" w:rsidRDefault="00A0414A" w:rsidP="00F95D9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 Помещения соответствуют государственным санитарно-эпидемиологическим требованиям к устройству, содержанию и организации режима работы в дошкольных организациях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2.4.1.3147-13, нормам и правилам пожарной безопасности.                                                                                     Территория детского сада озеленена насаждениями. На территории Учреждения имеются различные виды деревьев, газоны, клумбы и цветники. Развивающая среда детского сада предусмотрена с учетом ФГОС. Предметом деятельности Учреждения является воспитание, обучение и развитие детей в возрасте от 2 до 7 лет.</w:t>
      </w:r>
    </w:p>
    <w:p w:rsidR="00A0414A" w:rsidRPr="00EE28AA" w:rsidRDefault="00F95D92" w:rsidP="00F95D9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A0414A"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Основная цель деятельности Учреждения:</w:t>
      </w:r>
    </w:p>
    <w:p w:rsidR="00A0414A" w:rsidRPr="00EE28AA" w:rsidRDefault="00A0414A" w:rsidP="004F03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Осуществление комплекса мер, направленных на сохранение и укрепление физического и психического здоровья детей.</w:t>
      </w:r>
    </w:p>
    <w:p w:rsidR="00A0414A" w:rsidRPr="00EE28AA" w:rsidRDefault="00A0414A" w:rsidP="004F03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Физическое, интеллектуальное и личностное развитие: становление общечеловеческих ценностей.</w:t>
      </w:r>
    </w:p>
    <w:p w:rsidR="00A0414A" w:rsidRPr="00EE28AA" w:rsidRDefault="00A0414A" w:rsidP="004F03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Развитие воображения и творческих способностей ребенка.</w:t>
      </w:r>
    </w:p>
    <w:p w:rsidR="00A0414A" w:rsidRPr="00EE28AA" w:rsidRDefault="00A0414A" w:rsidP="004F03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Взаимодействие с семьей для обеспечения полноценного развития ребенка.</w:t>
      </w:r>
    </w:p>
    <w:p w:rsidR="00A0414A" w:rsidRPr="00EE28AA" w:rsidRDefault="00A0414A" w:rsidP="004F03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Осуществление социальной защиты личности ребенка.</w:t>
      </w:r>
    </w:p>
    <w:p w:rsidR="00A0414A" w:rsidRPr="00EE28AA" w:rsidRDefault="00F95D92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</w:t>
      </w:r>
      <w:r w:rsidR="00A0414A"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Основными задачами Учреждения являются:</w:t>
      </w:r>
    </w:p>
    <w:p w:rsidR="00A0414A" w:rsidRPr="00EE28AA" w:rsidRDefault="00A0414A" w:rsidP="004F038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Охрана жизни и укрепление физического и психического здоровья детей.</w:t>
      </w:r>
    </w:p>
    <w:p w:rsidR="00A0414A" w:rsidRPr="00EE28AA" w:rsidRDefault="00A0414A" w:rsidP="004F038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Обеспечение познавательно-речевого, социально-личностного, художественно-</w:t>
      </w:r>
    </w:p>
    <w:p w:rsidR="00A0414A" w:rsidRPr="00EE28AA" w:rsidRDefault="00A0414A" w:rsidP="004F038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эстетического и физического развития детей.</w:t>
      </w:r>
    </w:p>
    <w:p w:rsidR="00A0414A" w:rsidRPr="00EE28AA" w:rsidRDefault="00A0414A" w:rsidP="004F038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Воспитание уважения к языкам,</w:t>
      </w:r>
      <w:r w:rsidR="007013BF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национальным ценностям станицы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013BF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которой ребенок проживает.</w:t>
      </w:r>
    </w:p>
    <w:p w:rsidR="00A0414A" w:rsidRPr="00EE28AA" w:rsidRDefault="00A0414A" w:rsidP="004F038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4 Подготовка ребенка к сознательной жизни в свободном обществе в духе понимания</w:t>
      </w:r>
      <w:r w:rsid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мира, толерантности, чувства собственного достоинства.</w:t>
      </w:r>
    </w:p>
    <w:p w:rsidR="00A0414A" w:rsidRPr="00EE28AA" w:rsidRDefault="00A0414A" w:rsidP="004F038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Воспитание с учетом возрастных особенностей детей гражданственности, уважения к</w:t>
      </w:r>
      <w:r w:rsid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правам и свободам человека, любви к окружающей природе, Родине, семье.</w:t>
      </w:r>
    </w:p>
    <w:p w:rsidR="00A0414A" w:rsidRPr="00EE28AA" w:rsidRDefault="00A0414A" w:rsidP="004F038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6. Взаимодействие с семьями детей для обеспечения полноценного развития детей.</w:t>
      </w:r>
    </w:p>
    <w:p w:rsidR="00A0414A" w:rsidRPr="00EE28AA" w:rsidRDefault="003E7CD5" w:rsidP="004F038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консультативной и методической помощи родителям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(законным</w:t>
      </w:r>
      <w:proofErr w:type="gramEnd"/>
    </w:p>
    <w:p w:rsidR="00A0414A" w:rsidRPr="00EE28AA" w:rsidRDefault="00A0414A" w:rsidP="004F038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представителям) по вопросам воспитания, обучения и развития детей.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Детский сад осуществляет следующие виды деятельности:</w:t>
      </w:r>
    </w:p>
    <w:p w:rsidR="00A0414A" w:rsidRPr="00EE28AA" w:rsidRDefault="00A0414A" w:rsidP="003E7CD5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Образовательная деятельность по основной общеобразовательной программе дошкольного образовательного учреждения,     разработанной на  основе</w:t>
      </w:r>
      <w:r w:rsidR="007013BF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примерной  общеобразовательной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</w:t>
      </w:r>
      <w:r w:rsidR="007013BF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образования </w:t>
      </w:r>
      <w:r w:rsid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7013BF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«От рождения до школы»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реда</w:t>
      </w:r>
      <w:r w:rsidR="007013BF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кцией </w:t>
      </w:r>
      <w:proofErr w:type="spellStart"/>
      <w:r w:rsidR="007013BF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="007013BF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Н.Е., Васильевой М.А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., Комаровой Т.С.</w:t>
      </w:r>
    </w:p>
    <w:p w:rsidR="00A0414A" w:rsidRPr="00EE28AA" w:rsidRDefault="00AF4F40" w:rsidP="003E7CD5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. Лечебно-профилактическая, оздоровительная работа.</w:t>
      </w:r>
    </w:p>
    <w:p w:rsidR="00A0414A" w:rsidRPr="00EE28AA" w:rsidRDefault="00AF4F40" w:rsidP="003E7CD5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. Финансово-хозяйственная деятельность.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 воспитанников</w:t>
      </w:r>
    </w:p>
    <w:p w:rsidR="00D059F0" w:rsidRPr="003E7CD5" w:rsidRDefault="00031088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2019</w:t>
      </w:r>
      <w:r w:rsidR="00D11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1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1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учебном году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детском саду воспитывалось 60</w:t>
      </w:r>
      <w:r w:rsidR="001F4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воспитанника</w:t>
      </w:r>
      <w:r w:rsidR="00DF13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возрасте от 3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7 лет.</w:t>
      </w:r>
    </w:p>
    <w:p w:rsidR="00A0414A" w:rsidRPr="00EE28AA" w:rsidRDefault="00D059F0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Функционирует 2</w:t>
      </w:r>
      <w:r w:rsidR="00A0414A"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группы:</w:t>
      </w:r>
    </w:p>
    <w:p w:rsidR="00A0414A" w:rsidRPr="00EE28AA" w:rsidRDefault="00DF130D" w:rsidP="00EE28A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возраст (3-5</w:t>
      </w:r>
      <w:r w:rsidR="00031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года) -  30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</w:p>
    <w:p w:rsidR="00A0414A" w:rsidRPr="00EE28AA" w:rsidRDefault="00DF130D" w:rsidP="00EE28A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 возраст (5</w:t>
      </w:r>
      <w:r w:rsidR="00031088">
        <w:rPr>
          <w:rFonts w:ascii="Times New Roman" w:eastAsia="Times New Roman" w:hAnsi="Times New Roman" w:cs="Times New Roman"/>
          <w:sz w:val="28"/>
          <w:szCs w:val="28"/>
          <w:lang w:eastAsia="ru-RU"/>
        </w:rPr>
        <w:t>-7 лет) - 30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Социальный статус семей воспитанников МБДОУ детский сад №27:</w:t>
      </w:r>
    </w:p>
    <w:p w:rsidR="004F038F" w:rsidRPr="00495D46" w:rsidRDefault="00A0414A" w:rsidP="00EE28A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="00991BFB" w:rsidRPr="00495D4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личество семей с 1 ребенком –</w:t>
      </w:r>
      <w:r w:rsidR="00031088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</w:p>
    <w:p w:rsidR="00A0414A" w:rsidRPr="00495D46" w:rsidRDefault="00A0414A" w:rsidP="00EE28A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</w:t>
      </w:r>
      <w:r w:rsidR="00991BFB" w:rsidRPr="00495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ичество семей с 2-мя детьми - </w:t>
      </w:r>
      <w:r w:rsidR="00031088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</w:p>
    <w:p w:rsidR="00A0414A" w:rsidRPr="00495D46" w:rsidRDefault="00A0414A" w:rsidP="00EE28A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D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семей с 3-мя</w:t>
      </w:r>
      <w:r w:rsidR="00991BFB" w:rsidRPr="00495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детьми - </w:t>
      </w:r>
      <w:r w:rsidR="00266AD9" w:rsidRPr="00495D46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</w:p>
    <w:p w:rsidR="004F038F" w:rsidRPr="00495D46" w:rsidRDefault="004F038F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038F" w:rsidRDefault="004F038F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F038F" w:rsidRPr="00495D46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5D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Национальный состав детей</w:t>
      </w:r>
      <w:r w:rsidR="004F038F" w:rsidRPr="00495D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690"/>
        <w:gridCol w:w="3137"/>
        <w:gridCol w:w="3260"/>
      </w:tblGrid>
      <w:tr w:rsidR="00AF4F40" w:rsidRPr="00495D46" w:rsidTr="00AF4F4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F4F40" w:rsidRPr="00495D46" w:rsidRDefault="004F038F" w:rsidP="00A0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5D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Национальность</w:t>
            </w:r>
          </w:p>
        </w:tc>
        <w:tc>
          <w:tcPr>
            <w:tcW w:w="3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F4F40" w:rsidRPr="00495D46" w:rsidRDefault="00991BFB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5D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«Сказка»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F4F40" w:rsidRPr="00495D46" w:rsidRDefault="00991BFB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5D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«Лучики»</w:t>
            </w:r>
          </w:p>
        </w:tc>
      </w:tr>
      <w:tr w:rsidR="00AF4F40" w:rsidRPr="00495D46" w:rsidTr="00AF4F40">
        <w:trPr>
          <w:tblCellSpacing w:w="0" w:type="dxa"/>
        </w:trPr>
        <w:tc>
          <w:tcPr>
            <w:tcW w:w="2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F4F40" w:rsidRPr="00495D46" w:rsidRDefault="00AF4F40" w:rsidP="00A0414A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5D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Русские</w:t>
            </w:r>
          </w:p>
        </w:tc>
        <w:tc>
          <w:tcPr>
            <w:tcW w:w="3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F4F40" w:rsidRPr="00495D46" w:rsidRDefault="00495D46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5D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31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F4F40" w:rsidRPr="00495D46" w:rsidRDefault="00495D46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5D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031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AF4F40" w:rsidRPr="00495D46" w:rsidTr="00AF4F40">
        <w:trPr>
          <w:tblCellSpacing w:w="0" w:type="dxa"/>
        </w:trPr>
        <w:tc>
          <w:tcPr>
            <w:tcW w:w="2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F4F40" w:rsidRPr="00495D46" w:rsidRDefault="00AF4F40" w:rsidP="00A0414A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5D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Армяне</w:t>
            </w:r>
          </w:p>
        </w:tc>
        <w:tc>
          <w:tcPr>
            <w:tcW w:w="3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F4F40" w:rsidRPr="00495D46" w:rsidRDefault="00495D46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5D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F4F40" w:rsidRPr="00495D46" w:rsidRDefault="00495D46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5D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31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Структура управления ДОУ</w:t>
      </w:r>
    </w:p>
    <w:p w:rsidR="00A0414A" w:rsidRPr="00EE28AA" w:rsidRDefault="00A0414A" w:rsidP="00EE28A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управлении ДОУ участвуют:</w:t>
      </w:r>
    </w:p>
    <w:p w:rsidR="00A0414A" w:rsidRPr="00EE28AA" w:rsidRDefault="00A0414A" w:rsidP="00EE28A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♦</w:t>
      </w:r>
      <w:r w:rsidR="001F4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Общее собрание  работников </w:t>
      </w:r>
      <w:proofErr w:type="spellStart"/>
      <w:r w:rsidR="001F4FD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="001F4FD4">
        <w:rPr>
          <w:rFonts w:ascii="Times New Roman" w:eastAsia="Times New Roman" w:hAnsi="Times New Roman" w:cs="Times New Roman"/>
          <w:sz w:val="28"/>
          <w:szCs w:val="28"/>
          <w:lang w:eastAsia="ru-RU"/>
        </w:rPr>
        <w:t>/сада</w:t>
      </w:r>
    </w:p>
    <w:p w:rsidR="00A0414A" w:rsidRPr="00EE28AA" w:rsidRDefault="00A0414A" w:rsidP="00EE28A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♦Педагогический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</w:t>
      </w:r>
    </w:p>
    <w:p w:rsidR="00A0414A" w:rsidRPr="00EE28AA" w:rsidRDefault="00A0414A" w:rsidP="00EE28A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♦Родительский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комитет</w:t>
      </w:r>
    </w:p>
    <w:p w:rsidR="00A0414A" w:rsidRPr="00EE28AA" w:rsidRDefault="00A0414A" w:rsidP="00EE28A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♦Профком</w:t>
      </w:r>
      <w:proofErr w:type="spellEnd"/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учреждения –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Кулюкова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Викторовна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хозяйство</w:t>
      </w:r>
      <w:proofErr w:type="gram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м-</w:t>
      </w:r>
      <w:proofErr w:type="gram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Дунаева Татьяна Анатолиевна.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строится на основе документов, регламентирующих его деятельность:</w:t>
      </w:r>
    </w:p>
    <w:p w:rsidR="00A0414A" w:rsidRPr="00EE28AA" w:rsidRDefault="00A0414A" w:rsidP="00EE28A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Устав МБДОУ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proofErr w:type="gram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с-о</w:t>
      </w:r>
      <w:proofErr w:type="spellEnd"/>
      <w:proofErr w:type="gram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/в № 27 № </w:t>
      </w:r>
      <w:proofErr w:type="spellStart"/>
      <w:r w:rsidR="00AF4F40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proofErr w:type="spellEnd"/>
      <w:r w:rsidR="00AF4F40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1171 от 07.08.2015</w:t>
      </w:r>
      <w:r w:rsid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3E7CD5" w:rsidRDefault="00EE28A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. Локальные документы, согласованы с профсоюзным комитетом и одобрены решением Общего собрания трудового коллектива. Правила внутреннего трудового рас</w:t>
      </w:r>
      <w:r w:rsidR="001F4F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порядка, должностные инструкции</w:t>
      </w:r>
      <w:r w:rsidR="008C02F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F4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утвержденные и согласованные с Профсоюзным к</w:t>
      </w:r>
      <w:r w:rsidR="001F4FD4">
        <w:rPr>
          <w:rFonts w:ascii="Times New Roman" w:eastAsia="Times New Roman" w:hAnsi="Times New Roman" w:cs="Times New Roman"/>
          <w:sz w:val="28"/>
          <w:szCs w:val="28"/>
          <w:lang w:eastAsia="ru-RU"/>
        </w:rPr>
        <w:t>омитетом</w:t>
      </w:r>
      <w:r w:rsidR="00D059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80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4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 между ДОУ и родителями (законными представителями) воспитанников регулируются в порядке, установленном Законом РФ "Об образовании", Уставом.                                        </w:t>
      </w:r>
      <w:r w:rsidR="00AF4F40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</w:t>
      </w:r>
      <w:r w:rsidR="00D05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Локальные акты определяют уровень взаимоотношений всех субъектов образовательного процесса: дети-родители-педагоги. Исходным документом деятельности всего коллектива является годовой план работы, утвержденный общим собранием трудового коллектива и согласованный с</w:t>
      </w:r>
      <w:r w:rsidR="00D05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управлением</w:t>
      </w:r>
      <w:r w:rsidR="00D05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образования  Кавказского  района, где намечены основные задачи работы учреждения на новый учебный год.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МБДОУ создана четко продуманная и гибкая структура управления в соответствии с целями и задачами работы учреждения. Все функции управления определяют его стабильное функционирование.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Условия осуществления образовательного процесса.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Порядок комплектования ДОУ определяется Учредителем. Контингент детей ДОУ формируется в соответствии с их возрастом. Количество групп определяется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 зависимости от санитарных норм и условий образовательного процесса, предельной наполняемости, принятой при расчете бюджетного финансирования.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Кадровый потенциал:</w:t>
      </w:r>
    </w:p>
    <w:p w:rsidR="00A0414A" w:rsidRPr="00EE28AA" w:rsidRDefault="00A0414A" w:rsidP="00EE28A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</w:t>
      </w:r>
      <w:r w:rsidR="003801D6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ичество сотрудников (общее) – 20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 человека.</w:t>
      </w:r>
    </w:p>
    <w:p w:rsidR="00A0414A" w:rsidRPr="00EE28AA" w:rsidRDefault="00A0414A" w:rsidP="00EE28AA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="001F4FD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 педагогический п</w:t>
      </w:r>
      <w:r w:rsidR="000310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отенциал – 5</w:t>
      </w:r>
      <w:r w:rsidR="001F4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Образовательный уровень педагогов: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30"/>
        <w:gridCol w:w="2019"/>
        <w:gridCol w:w="817"/>
        <w:gridCol w:w="2105"/>
        <w:gridCol w:w="729"/>
        <w:gridCol w:w="2048"/>
        <w:gridCol w:w="803"/>
      </w:tblGrid>
      <w:tr w:rsidR="00A0414A" w:rsidRPr="00EE28AA" w:rsidTr="00A0414A">
        <w:trPr>
          <w:tblCellSpacing w:w="0" w:type="dxa"/>
        </w:trPr>
        <w:tc>
          <w:tcPr>
            <w:tcW w:w="144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педагогов</w:t>
            </w:r>
          </w:p>
        </w:tc>
        <w:tc>
          <w:tcPr>
            <w:tcW w:w="28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образование</w:t>
            </w:r>
          </w:p>
        </w:tc>
        <w:tc>
          <w:tcPr>
            <w:tcW w:w="28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Неполное высшее</w:t>
            </w:r>
          </w:p>
        </w:tc>
        <w:tc>
          <w:tcPr>
            <w:tcW w:w="29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специальное</w:t>
            </w:r>
          </w:p>
        </w:tc>
      </w:tr>
      <w:tr w:rsidR="00A0414A" w:rsidRPr="00EE28AA" w:rsidTr="00A0414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A0414A" w:rsidRPr="00EE28AA" w:rsidTr="00A0414A">
        <w:trPr>
          <w:tblCellSpacing w:w="0" w:type="dxa"/>
        </w:trPr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031088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031088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F11064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1F4F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---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DF130D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1F4FD4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</w:tbl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Стаж педагогической работы: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40"/>
        <w:gridCol w:w="1264"/>
        <w:gridCol w:w="868"/>
        <w:gridCol w:w="1387"/>
        <w:gridCol w:w="868"/>
        <w:gridCol w:w="1498"/>
        <w:gridCol w:w="868"/>
        <w:gridCol w:w="1213"/>
        <w:gridCol w:w="745"/>
      </w:tblGrid>
      <w:tr w:rsidR="00A0414A" w:rsidRPr="00EE28AA" w:rsidTr="00A0414A">
        <w:trPr>
          <w:tblCellSpacing w:w="0" w:type="dxa"/>
        </w:trPr>
        <w:tc>
          <w:tcPr>
            <w:tcW w:w="124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педагогов</w:t>
            </w:r>
          </w:p>
        </w:tc>
        <w:tc>
          <w:tcPr>
            <w:tcW w:w="22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4B0725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0-5 лет</w:t>
            </w:r>
          </w:p>
        </w:tc>
        <w:tc>
          <w:tcPr>
            <w:tcW w:w="241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4B0725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5-10 лет</w:t>
            </w:r>
          </w:p>
        </w:tc>
        <w:tc>
          <w:tcPr>
            <w:tcW w:w="25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4B0725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10-20 лет</w:t>
            </w:r>
          </w:p>
        </w:tc>
        <w:tc>
          <w:tcPr>
            <w:tcW w:w="16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4B0725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Свыше 20 лет</w:t>
            </w:r>
          </w:p>
        </w:tc>
      </w:tr>
      <w:tr w:rsidR="00EE28AA" w:rsidRPr="00EE28AA" w:rsidTr="00A0414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EE28AA" w:rsidRPr="00EE28AA" w:rsidTr="00A0414A">
        <w:trPr>
          <w:tblCellSpacing w:w="0" w:type="dxa"/>
        </w:trPr>
        <w:tc>
          <w:tcPr>
            <w:tcW w:w="1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031088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DF130D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031088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8560E2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A0414A"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031088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031088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031088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F11064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031088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</w:tbl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Квалификация педагогических кадров:</w:t>
      </w:r>
    </w:p>
    <w:tbl>
      <w:tblPr>
        <w:tblW w:w="1017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24"/>
        <w:gridCol w:w="2260"/>
        <w:gridCol w:w="843"/>
        <w:gridCol w:w="1908"/>
        <w:gridCol w:w="901"/>
        <w:gridCol w:w="1526"/>
        <w:gridCol w:w="667"/>
        <w:gridCol w:w="841"/>
      </w:tblGrid>
      <w:tr w:rsidR="00A0414A" w:rsidRPr="00EE28AA" w:rsidTr="00ED36B9">
        <w:trPr>
          <w:tblCellSpacing w:w="0" w:type="dxa"/>
        </w:trPr>
        <w:tc>
          <w:tcPr>
            <w:tcW w:w="122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педагогов</w:t>
            </w:r>
          </w:p>
        </w:tc>
        <w:tc>
          <w:tcPr>
            <w:tcW w:w="31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 квалификационная категория</w:t>
            </w:r>
          </w:p>
        </w:tc>
        <w:tc>
          <w:tcPr>
            <w:tcW w:w="28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 квалификационная категория</w:t>
            </w:r>
          </w:p>
        </w:tc>
        <w:tc>
          <w:tcPr>
            <w:tcW w:w="30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категории</w:t>
            </w:r>
          </w:p>
        </w:tc>
      </w:tr>
      <w:tr w:rsidR="00A0414A" w:rsidRPr="00EE28AA" w:rsidTr="00ED36B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1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A0414A" w:rsidRPr="00EE28AA" w:rsidTr="00ED36B9">
        <w:trPr>
          <w:tblCellSpacing w:w="0" w:type="dxa"/>
        </w:trPr>
        <w:tc>
          <w:tcPr>
            <w:tcW w:w="1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031088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031088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031088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F110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031088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031088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ED36B9"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345D41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031088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F110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A0414A" w:rsidRPr="00EE28AA" w:rsidTr="00ED36B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Возрастной состав педагогов: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27"/>
        <w:gridCol w:w="1266"/>
        <w:gridCol w:w="477"/>
        <w:gridCol w:w="1228"/>
        <w:gridCol w:w="517"/>
        <w:gridCol w:w="1228"/>
        <w:gridCol w:w="523"/>
        <w:gridCol w:w="1228"/>
        <w:gridCol w:w="510"/>
        <w:gridCol w:w="1228"/>
        <w:gridCol w:w="519"/>
      </w:tblGrid>
      <w:tr w:rsidR="00A0414A" w:rsidRPr="00EE28AA" w:rsidTr="00A0414A">
        <w:trPr>
          <w:tblCellSpacing w:w="0" w:type="dxa"/>
        </w:trPr>
        <w:tc>
          <w:tcPr>
            <w:tcW w:w="12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педагогов</w:t>
            </w:r>
          </w:p>
        </w:tc>
        <w:tc>
          <w:tcPr>
            <w:tcW w:w="17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Моложе 25 лет</w:t>
            </w:r>
          </w:p>
        </w:tc>
        <w:tc>
          <w:tcPr>
            <w:tcW w:w="17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25-29 лет</w:t>
            </w:r>
          </w:p>
        </w:tc>
        <w:tc>
          <w:tcPr>
            <w:tcW w:w="17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30-49 лет</w:t>
            </w:r>
          </w:p>
        </w:tc>
        <w:tc>
          <w:tcPr>
            <w:tcW w:w="17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50-54 года</w:t>
            </w:r>
          </w:p>
        </w:tc>
        <w:tc>
          <w:tcPr>
            <w:tcW w:w="17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55-62 года</w:t>
            </w:r>
          </w:p>
        </w:tc>
      </w:tr>
      <w:tr w:rsidR="00EE28AA" w:rsidRPr="00EE28AA" w:rsidTr="00A0414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педагогов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EE28AA" w:rsidRPr="00EE28AA" w:rsidTr="00A0414A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031088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031088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F11064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031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031088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031088" w:rsidP="00ED36B9">
            <w:pPr>
              <w:spacing w:before="100" w:beforeAutospacing="1" w:after="100" w:afterAutospacing="1"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031088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A0414A"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414A" w:rsidRPr="00EE28AA" w:rsidRDefault="00A0414A" w:rsidP="00A0414A">
            <w:pPr>
              <w:spacing w:before="100" w:beforeAutospacing="1" w:after="100" w:afterAutospacing="1" w:line="29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031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</w:tbl>
    <w:p w:rsidR="00345D41" w:rsidRDefault="00031088" w:rsidP="00345D41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2019</w:t>
      </w:r>
      <w:r w:rsidR="00345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учебного года повысили квалификацию:</w:t>
      </w:r>
    </w:p>
    <w:p w:rsidR="00975C5F" w:rsidRDefault="00345D41" w:rsidP="00345D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</w:t>
      </w:r>
      <w:r w:rsidR="00975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АНОО ДПО Академия образования взрослых «Альтернатива» </w:t>
      </w:r>
      <w:r w:rsidR="00975C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 w:rsidRPr="00F27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75C5F">
        <w:rPr>
          <w:rFonts w:ascii="Times New Roman" w:eastAsia="Times New Roman" w:hAnsi="Times New Roman" w:cs="Times New Roman"/>
          <w:sz w:val="28"/>
          <w:szCs w:val="28"/>
          <w:lang w:eastAsia="ru-RU"/>
        </w:rPr>
        <w:t>Жучкова</w:t>
      </w:r>
      <w:proofErr w:type="spellEnd"/>
      <w:r w:rsidR="00975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О.Г.</w:t>
      </w:r>
      <w:r w:rsidRPr="00F27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прошла  </w:t>
      </w:r>
      <w:proofErr w:type="gramStart"/>
      <w:r w:rsidRPr="00F27D5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Pr="00F27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дополнительной профессиональной программе</w:t>
      </w:r>
      <w:r w:rsidR="008C0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975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Актуальные вопросы работы воспитателя с </w:t>
      </w:r>
      <w:r w:rsidR="00975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детьми с ОВЗ в условиях реализации ФГОС дошкольного образования»</w:t>
      </w:r>
      <w:r w:rsidRPr="00F27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27D5C">
        <w:rPr>
          <w:rFonts w:ascii="Times New Roman" w:hAnsi="Times New Roman" w:cs="Times New Roman"/>
          <w:sz w:val="28"/>
          <w:szCs w:val="28"/>
        </w:rPr>
        <w:t xml:space="preserve">от  </w:t>
      </w:r>
      <w:r w:rsidR="00975C5F">
        <w:rPr>
          <w:rFonts w:ascii="Times New Roman" w:hAnsi="Times New Roman" w:cs="Times New Roman"/>
          <w:sz w:val="28"/>
          <w:szCs w:val="28"/>
        </w:rPr>
        <w:t>30.06.201 г</w:t>
      </w:r>
      <w:r w:rsidR="008C02FA">
        <w:rPr>
          <w:rFonts w:ascii="Times New Roman" w:hAnsi="Times New Roman" w:cs="Times New Roman"/>
          <w:sz w:val="28"/>
          <w:szCs w:val="28"/>
        </w:rPr>
        <w:t>.</w:t>
      </w:r>
    </w:p>
    <w:p w:rsidR="00345D41" w:rsidRPr="008C02FA" w:rsidRDefault="00345D41" w:rsidP="008C02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C02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ДОУ умеют работать в творческом режиме, используя новые педагогические технологии в работе. В детском саду разработана модель становления профессионального роста педагогов (развитие их профессиональных способностей, личностных качеств, организаторских способностей). Для этого организуются семинары, деловые игры, тренинги и т. д. всё это позволило переориентировать педагогический коллектив с учебно-дисциплинарной модели на личностно-ориентированную модель воспитания и обучения детей.</w:t>
      </w:r>
    </w:p>
    <w:p w:rsidR="00345D41" w:rsidRDefault="00345D41" w:rsidP="00345D41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 образовательное учреждение укомплектовано кадрами на     100 %, коллектив стабильный. Профессиональный уровень педагогов постоянно растет в результате обучения в вузах, на курсах повышения квалификации, а также профессиональной аттестации.</w:t>
      </w:r>
    </w:p>
    <w:p w:rsidR="00A0414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6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Детский сад прин</w:t>
      </w:r>
      <w:r w:rsidR="00D36288" w:rsidRPr="00266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имал активное участие в </w:t>
      </w:r>
      <w:r w:rsidRPr="00266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мероприятиях</w:t>
      </w:r>
      <w:r w:rsidR="00D36288" w:rsidRPr="00266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tbl>
      <w:tblPr>
        <w:tblStyle w:val="aa"/>
        <w:tblW w:w="10491" w:type="dxa"/>
        <w:tblInd w:w="-318" w:type="dxa"/>
        <w:tblLook w:val="04A0"/>
      </w:tblPr>
      <w:tblGrid>
        <w:gridCol w:w="710"/>
        <w:gridCol w:w="3560"/>
        <w:gridCol w:w="1401"/>
        <w:gridCol w:w="2552"/>
        <w:gridCol w:w="2268"/>
      </w:tblGrid>
      <w:tr w:rsidR="00AC5730" w:rsidTr="00AC5730">
        <w:tc>
          <w:tcPr>
            <w:tcW w:w="710" w:type="dxa"/>
          </w:tcPr>
          <w:p w:rsidR="00AC5730" w:rsidRDefault="00AC5730" w:rsidP="00AC57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60" w:type="dxa"/>
          </w:tcPr>
          <w:p w:rsidR="00AC5730" w:rsidRDefault="00AC5730" w:rsidP="00AC57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конкурса</w:t>
            </w:r>
          </w:p>
        </w:tc>
        <w:tc>
          <w:tcPr>
            <w:tcW w:w="1401" w:type="dxa"/>
          </w:tcPr>
          <w:p w:rsidR="00AC5730" w:rsidRDefault="00AC5730" w:rsidP="00AC57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552" w:type="dxa"/>
          </w:tcPr>
          <w:p w:rsidR="00AC5730" w:rsidRDefault="00AC5730" w:rsidP="00AC57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2268" w:type="dxa"/>
          </w:tcPr>
          <w:p w:rsidR="00AC5730" w:rsidRDefault="00AC5730" w:rsidP="00AC57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Награда</w:t>
            </w:r>
          </w:p>
        </w:tc>
      </w:tr>
      <w:tr w:rsidR="00AC5730" w:rsidRPr="00CD259C" w:rsidTr="00AC5730">
        <w:tc>
          <w:tcPr>
            <w:tcW w:w="710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0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  <w:proofErr w:type="spellStart"/>
            <w:proofErr w:type="gramStart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детско</w:t>
            </w:r>
            <w:proofErr w:type="spellEnd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 xml:space="preserve"> – родительский</w:t>
            </w:r>
            <w:proofErr w:type="gramEnd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 xml:space="preserve"> конкурс рисунка и декоративно – прикладного творчества «Зимняя сказка- 2019»</w:t>
            </w:r>
          </w:p>
        </w:tc>
        <w:tc>
          <w:tcPr>
            <w:tcW w:w="1401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2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Лагунова</w:t>
            </w:r>
            <w:proofErr w:type="spellEnd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ебёнок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Сухорученко</w:t>
            </w:r>
            <w:proofErr w:type="spellEnd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 xml:space="preserve"> Семён</w:t>
            </w:r>
          </w:p>
        </w:tc>
        <w:tc>
          <w:tcPr>
            <w:tcW w:w="2268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C5730" w:rsidRPr="00CD259C" w:rsidTr="00AC5730">
        <w:tc>
          <w:tcPr>
            <w:tcW w:w="710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0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Муниципальный этап Краевого конкурса образовательной программы «Разговор о правильном питании» в 2019 году</w:t>
            </w:r>
          </w:p>
        </w:tc>
        <w:tc>
          <w:tcPr>
            <w:tcW w:w="1401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2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 xml:space="preserve">Айвазян Л.А. 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ебёнок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Дмитриенко Богдан</w:t>
            </w:r>
          </w:p>
        </w:tc>
        <w:tc>
          <w:tcPr>
            <w:tcW w:w="2268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C5730" w:rsidRPr="00CD259C" w:rsidTr="00AC5730">
        <w:tc>
          <w:tcPr>
            <w:tcW w:w="710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60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олимпиада Академия образования взрослых 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«Альтернатива»</w:t>
            </w:r>
          </w:p>
        </w:tc>
        <w:tc>
          <w:tcPr>
            <w:tcW w:w="1401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2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Жучкова</w:t>
            </w:r>
            <w:proofErr w:type="spellEnd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 xml:space="preserve"> О.Г.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Кутепова</w:t>
            </w:r>
            <w:proofErr w:type="spellEnd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 xml:space="preserve"> О.П.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Лагунова</w:t>
            </w:r>
            <w:proofErr w:type="spellEnd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 xml:space="preserve"> Л.А. 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АйвазянЛ.А</w:t>
            </w:r>
            <w:proofErr w:type="spellEnd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Диплом                         3 место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Диплом победитель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обедитель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Диплом                         3 место</w:t>
            </w:r>
          </w:p>
        </w:tc>
      </w:tr>
      <w:tr w:rsidR="00AC5730" w:rsidRPr="00CD259C" w:rsidTr="00AC5730">
        <w:tc>
          <w:tcPr>
            <w:tcW w:w="710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60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Районная Масленица</w:t>
            </w:r>
          </w:p>
        </w:tc>
        <w:tc>
          <w:tcPr>
            <w:tcW w:w="1401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2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коллектив</w:t>
            </w:r>
          </w:p>
        </w:tc>
        <w:tc>
          <w:tcPr>
            <w:tcW w:w="2268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AC5730" w:rsidRPr="00CD259C" w:rsidTr="00AC5730">
        <w:tc>
          <w:tcPr>
            <w:tcW w:w="710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60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Зональный фестиваль детского творчества «Первые шаги»</w:t>
            </w:r>
          </w:p>
        </w:tc>
        <w:tc>
          <w:tcPr>
            <w:tcW w:w="1401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2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Айвазян Л.А.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ебёнок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Айвазян Лев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Айвазян Марк</w:t>
            </w:r>
          </w:p>
        </w:tc>
        <w:tc>
          <w:tcPr>
            <w:tcW w:w="2268" w:type="dxa"/>
          </w:tcPr>
          <w:p w:rsidR="00AC5730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обедитель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730" w:rsidRPr="00CD259C" w:rsidTr="00AC5730">
        <w:tc>
          <w:tcPr>
            <w:tcW w:w="710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60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 юных чтецов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«Звучащее слово»</w:t>
            </w:r>
          </w:p>
        </w:tc>
        <w:tc>
          <w:tcPr>
            <w:tcW w:w="1401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2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Жучкова</w:t>
            </w:r>
            <w:proofErr w:type="spellEnd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 xml:space="preserve"> О.г. 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ебёнок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Дюкарева</w:t>
            </w:r>
            <w:proofErr w:type="spellEnd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 xml:space="preserve"> Настя</w:t>
            </w:r>
          </w:p>
        </w:tc>
        <w:tc>
          <w:tcPr>
            <w:tcW w:w="2268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</w:tc>
      </w:tr>
      <w:tr w:rsidR="00AC5730" w:rsidRPr="00CD259C" w:rsidTr="00AC5730">
        <w:tc>
          <w:tcPr>
            <w:tcW w:w="710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60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Муниципальный этап краевого конкурса «Служба спасения 101»</w:t>
            </w:r>
          </w:p>
        </w:tc>
        <w:tc>
          <w:tcPr>
            <w:tcW w:w="1401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2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Жучкова</w:t>
            </w:r>
            <w:proofErr w:type="spellEnd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 xml:space="preserve"> О.Г.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ебёнок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Дудкина Анастасия</w:t>
            </w:r>
          </w:p>
        </w:tc>
        <w:tc>
          <w:tcPr>
            <w:tcW w:w="2268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AC5730" w:rsidRPr="00CD259C" w:rsidTr="00AC5730">
        <w:tc>
          <w:tcPr>
            <w:tcW w:w="710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60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Муниципальный этап краевого конкурса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«Неопалимая купина»</w:t>
            </w:r>
          </w:p>
        </w:tc>
        <w:tc>
          <w:tcPr>
            <w:tcW w:w="1401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552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Айвазян Л.А.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ебёнок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Алиева Милана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Лагунова</w:t>
            </w:r>
            <w:proofErr w:type="spellEnd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ебёнок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Дюкарева</w:t>
            </w:r>
            <w:proofErr w:type="spellEnd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2268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Грамота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ризёр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730" w:rsidRPr="00CD259C" w:rsidTr="00AC5730">
        <w:tc>
          <w:tcPr>
            <w:tcW w:w="710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560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Районный фестиваль «Зелёный шум»</w:t>
            </w:r>
          </w:p>
        </w:tc>
        <w:tc>
          <w:tcPr>
            <w:tcW w:w="1401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2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Айвазян Л.А.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Жучкова</w:t>
            </w:r>
            <w:proofErr w:type="spellEnd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 xml:space="preserve"> О.Г.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Группа «Лучики»</w:t>
            </w:r>
          </w:p>
        </w:tc>
        <w:tc>
          <w:tcPr>
            <w:tcW w:w="2268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C5730" w:rsidRPr="00CD259C" w:rsidTr="00AC5730">
        <w:tc>
          <w:tcPr>
            <w:tcW w:w="710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60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Муниципальный этап краевого конкурса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«Воспитатель года- 2020»</w:t>
            </w:r>
          </w:p>
        </w:tc>
        <w:tc>
          <w:tcPr>
            <w:tcW w:w="1401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Лагунова</w:t>
            </w:r>
            <w:proofErr w:type="spellEnd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2268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</w:tc>
      </w:tr>
      <w:tr w:rsidR="00AC5730" w:rsidRPr="00CD259C" w:rsidTr="00AC5730">
        <w:tc>
          <w:tcPr>
            <w:tcW w:w="710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60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 Кавказского района</w:t>
            </w:r>
          </w:p>
        </w:tc>
        <w:tc>
          <w:tcPr>
            <w:tcW w:w="1401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</w:t>
            </w:r>
          </w:p>
        </w:tc>
        <w:tc>
          <w:tcPr>
            <w:tcW w:w="2268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AC5730" w:rsidRPr="00CD259C" w:rsidTr="00AC5730">
        <w:tc>
          <w:tcPr>
            <w:tcW w:w="710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0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олимпиада Академия образования взрослых 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«Альтернатива»</w:t>
            </w:r>
          </w:p>
        </w:tc>
        <w:tc>
          <w:tcPr>
            <w:tcW w:w="1401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2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Жучкова</w:t>
            </w:r>
            <w:proofErr w:type="spellEnd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 xml:space="preserve"> О.Г.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Кутепова</w:t>
            </w:r>
            <w:proofErr w:type="spellEnd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 xml:space="preserve"> О.П.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Лагунова</w:t>
            </w:r>
            <w:proofErr w:type="spellEnd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 xml:space="preserve"> Л.А. </w:t>
            </w:r>
          </w:p>
          <w:p w:rsidR="00AC5730" w:rsidRPr="00CD259C" w:rsidRDefault="00AC5730" w:rsidP="00AC5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АйвазянЛ.А</w:t>
            </w:r>
            <w:proofErr w:type="spellEnd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победитель                        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Диплом победитель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обедитель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Диплом                         победитель</w:t>
            </w:r>
          </w:p>
        </w:tc>
      </w:tr>
      <w:tr w:rsidR="00AC5730" w:rsidRPr="00CD259C" w:rsidTr="00AC5730">
        <w:tc>
          <w:tcPr>
            <w:tcW w:w="710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60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  <w:proofErr w:type="spellStart"/>
            <w:proofErr w:type="gramStart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детско</w:t>
            </w:r>
            <w:proofErr w:type="spellEnd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 xml:space="preserve"> – родительский</w:t>
            </w:r>
            <w:proofErr w:type="gramEnd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 xml:space="preserve"> конкурс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«Шахматная палитра»</w:t>
            </w:r>
          </w:p>
        </w:tc>
        <w:tc>
          <w:tcPr>
            <w:tcW w:w="1401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2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Жучкова</w:t>
            </w:r>
            <w:proofErr w:type="spellEnd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 xml:space="preserve"> о.Г.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ебёнок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Сухорученко</w:t>
            </w:r>
            <w:proofErr w:type="spellEnd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 xml:space="preserve"> Семён</w:t>
            </w:r>
          </w:p>
        </w:tc>
        <w:tc>
          <w:tcPr>
            <w:tcW w:w="2268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AC5730" w:rsidRPr="00CD259C" w:rsidTr="00AC5730">
        <w:tc>
          <w:tcPr>
            <w:tcW w:w="710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60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Муниципальный шахматный турнир для родителей воспитанников дошкольных образовательных учреждений</w:t>
            </w:r>
          </w:p>
        </w:tc>
        <w:tc>
          <w:tcPr>
            <w:tcW w:w="1401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2" w:type="dxa"/>
          </w:tcPr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Кулинич</w:t>
            </w:r>
            <w:proofErr w:type="spellEnd"/>
            <w:r w:rsidRPr="00CD259C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Александровна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мама группа «Сказка»</w:t>
            </w:r>
          </w:p>
        </w:tc>
        <w:tc>
          <w:tcPr>
            <w:tcW w:w="2268" w:type="dxa"/>
          </w:tcPr>
          <w:p w:rsidR="00AC5730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AC5730" w:rsidRPr="00CD259C" w:rsidRDefault="00AC5730" w:rsidP="00AC5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59C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</w:tc>
      </w:tr>
    </w:tbl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Материально - техническая база.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 Состояние материально-технической базы МБДОУ № 27 соответствует педагогическим требованиям, современному уровню образования и санитарным нормам. Все базисные компоненты развивающей предметной среды детства включают оптимальные условия для полноценного физического, эстетического, познавательного и социального развития детей. Учреждение постоянно работает над укреплением материально-технической базы.</w:t>
      </w:r>
    </w:p>
    <w:p w:rsidR="00211C6D" w:rsidRPr="006F6E7D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здания - общая площадь 2 222,69 кв. м.; Площадь земельного участка составляет 1 949.00 кв. м. На каждую возрастную группу имеется игровая площадка, оформленная в соответствии с программными и возрастными требованиями. Имеются спортивная площадка со спортивным оборудованием, игровая.</w:t>
      </w:r>
      <w:r w:rsidR="00AC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2019</w:t>
      </w:r>
      <w:r w:rsidR="003B4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за счет выделенных денежных средств депутатами </w:t>
      </w:r>
      <w:r w:rsidR="00AC57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районного Совета была приобретена посуда на пищеблоке</w:t>
      </w:r>
      <w:r w:rsidR="003B4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образовательных задач в ДОУ функционируют: групповые помещения; спальные; раздевальные; туалетные комнаты; кабинет заведующего;  методический каби</w:t>
      </w:r>
      <w:r w:rsidR="00ED36B9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нет;</w:t>
      </w:r>
      <w:r w:rsid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медицинский кабинет. Все кабинеты оснащены современным оборудованием, обеспечены необходимым  учебно-наглядным и дидактическим материалом, техническими средствами обучения. ДОУ оснащено современными технич</w:t>
      </w:r>
      <w:r w:rsidR="00137C1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ескими средствами: Компьютер – 4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шт.,</w:t>
      </w:r>
      <w:r w:rsidR="00E45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5D4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Телевизор – 1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шт., Сканер – 1 шт.</w:t>
      </w:r>
      <w:proofErr w:type="gram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Принтер – 3  шт. , DVD –магнитофон – 2 шт., Ксерокс – 1 шт., Фотоаппарат – 1 шт.                    </w:t>
      </w:r>
      <w:r w:rsidR="00AC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        </w:t>
      </w:r>
      <w:r w:rsidR="00ED36B9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подключено к сети Интерне</w:t>
      </w:r>
      <w:r w:rsidR="00137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т, что позволяет иметь доступ к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любой информации. Кроме того, имеется свой электронный адрес </w:t>
      </w:r>
      <w:r w:rsidR="00E45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proofErr w:type="gramStart"/>
      <w:r w:rsidRPr="006F6E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 </w:t>
      </w:r>
      <w:proofErr w:type="gramEnd"/>
      <w:r w:rsidRPr="006F6E7D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mdou-27kvz@mail.ru</w:t>
      </w:r>
      <w:r w:rsidRPr="006F6E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)</w:t>
      </w:r>
      <w:r w:rsidRPr="006F6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сайт</w:t>
      </w:r>
      <w:r w:rsidR="00211C6D" w:rsidRPr="006F6E7D">
        <w:t xml:space="preserve"> </w:t>
      </w:r>
      <w:hyperlink r:id="rId8" w:history="1">
        <w:r w:rsidR="00211C6D" w:rsidRPr="006F6E7D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http://mbdou27-krop.ru/</w:t>
        </w:r>
      </w:hyperlink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проведена автоматическая пожарная сигнализация, установлены кнопки экстренного вызова милиции. Установлено видеонаблюдение и пожарная сигнализация с выводом на пульт «Кедр».                </w:t>
      </w:r>
    </w:p>
    <w:p w:rsidR="00A0414A" w:rsidRPr="00EE28AA" w:rsidRDefault="00A0414A" w:rsidP="008C02F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Профессиональный уровень педагогов высокий. Состояние здания и территории учреждения соответствует санитарно-гигиеническим и противопожарным требованиям. Условия труда и жизнедеятельности детей созданы в соответствии с требованиями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, охраны труда. Образовательный процесс оснащен наглядным, дидактическим, метод</w:t>
      </w:r>
      <w:r w:rsidR="00345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ическим материалом.          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</w:t>
      </w:r>
      <w:r w:rsidR="008C0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Характеристика помещений ДОУ.</w:t>
      </w:r>
    </w:p>
    <w:p w:rsidR="00ED36B9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Для осуществления педагогического процесса, развития творческого потенциала педагогов, формирования педагогического микроклимата, введение детей в социум в групповых помещениях ДОУ создана предметно-развивающая среда, которая оснащена современным дидактическим материалом и пособиями для разнообразной продуктивной направленности: музыкальной, театрализованной, физкультурно-оздоровительной, трудовой. Расположение мебели, игрового материала отвечает требованиям техники безопасности, санитарно-г</w:t>
      </w:r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>игиеническим нормам, физиологии детей</w:t>
      </w:r>
      <w:r w:rsidR="00E45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принципам</w:t>
      </w:r>
      <w:r w:rsidR="00E45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функционального </w:t>
      </w:r>
      <w:r w:rsidR="00E45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комфорта. В каждой возрастной группе в детском саду созданы условия для самостоятельного, активного действия детей во всех видах деятельности. Работа по совершенствованию развивающей среды в ДОУ проводится в соответствии с перспективным планом развития во всех возрастных группах. Созданы условия для ознакомления детей с природой: "природные уголки" с различными видами растений, цветник. Это способствует формированию у детей бережного отношения к природе и удовлетворению интереса детей к животному миру. В каждой возрастной группе имеется свой мини педагогический кабинет, который содержит в себе дидактические игры, пособия, методическую литературу, художественную литературу. </w:t>
      </w:r>
      <w:proofErr w:type="gram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расположение предметов развивающей среды осуществлены педагогами рационально, отвечают возрастным особенностям и потребностям детей.</w:t>
      </w:r>
      <w:proofErr w:type="gram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ДОУ создаются условия для охраны жизни и здоровья детей, для их полноценного физического развития. В группах имеются детские музыкальные инструменты, музыкально-дидактические игры. Для осуществления занятий по физическому развитию в ДОУ функционирует спортивный уголок, оснащенный специальным оборудованием и спортивная площадка. В теплое время года спортивная площадка оборудуется переносными наборами для игры баскетбол, волейбол. Также имеются спортивный инвентарь, массажные коврики, мячи,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массажеры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стоп, развивающие модули</w:t>
      </w:r>
    </w:p>
    <w:p w:rsidR="006F6E7D" w:rsidRDefault="00A0414A" w:rsidP="006F6E7D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Вывод: 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Предметно-развивающая среда спос</w:t>
      </w:r>
      <w:r w:rsidR="00345D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обствует всестороннему развитию</w:t>
      </w:r>
      <w:r w:rsidR="008C0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личности ребенка. Расположение мебели, игрового материала отвечает требованиям безопасности, санитарно- гигиеническим н</w:t>
      </w:r>
      <w:r w:rsidR="006F6E7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ормам, физиологии детей.</w:t>
      </w:r>
    </w:p>
    <w:p w:rsidR="00A0414A" w:rsidRPr="00EE28AA" w:rsidRDefault="00A0414A" w:rsidP="00DF048C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медико-социальных условий пребывания детей в ДОУ.</w:t>
      </w:r>
    </w:p>
    <w:p w:rsidR="00A0414A" w:rsidRPr="00EE28AA" w:rsidRDefault="00A0414A" w:rsidP="00137C11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Медицинское обслуживание детей в ДОУ строится на основе нормативно- правовых документов, осуществляется медицинской сестрой. В ДОУ имеется медико-психологический блок, процедурный кабинет. Санитарно-гигиеническое состояние ДОУ соответствует требованиям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</w:t>
      </w:r>
      <w:r w:rsidR="00E4541C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эпиднадзора</w:t>
      </w:r>
      <w:proofErr w:type="spellEnd"/>
      <w:r w:rsidR="00E45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Питьевой, световой,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воздушный режимы, режим проветривания помещений, влажная уборка поддерживаются в норме. В целях сокращения сроков адаптации и уменьшения отрицательных проявлений у детей при поступлении их в ДОУ осуществляется четкая организация </w:t>
      </w:r>
      <w:proofErr w:type="spellStart"/>
      <w:proofErr w:type="gram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медико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 педагогического</w:t>
      </w:r>
      <w:proofErr w:type="gram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обслуживания с учетом возраста, состояния здоровья, пола, индивидуальных особенностей детей. Для установления более тесных контактов ДОУ с родителями,  проводится работа в форме: индивидуальных бесед,</w:t>
      </w:r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консультаций, круглых столов. На основании бесед с родителями и наблюдением за ребенком в группе, мед</w:t>
      </w:r>
      <w:r w:rsidR="003E7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ицинским персоналом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даются рекомендации родителям по воспитанию и уходу. Медицинский кабинет лицензирован. Имеется Лицензия на осуществление медицинской деятельности </w:t>
      </w:r>
      <w:r w:rsidR="003E7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ЛО-23-01-006687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20.12.2013 г.</w:t>
      </w:r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ведется учет и анализ хронических заболеваний детей и определения групп здоровья, что позволяет планировать медицинскую работу с детьми.</w:t>
      </w:r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Ежемесячно проводится анализ заболеваемости и посещаемости. Следует отметить, что количество заболеваний в ДОУ имеет тенденцию к снижению. Учитывая имеющие данные,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медико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педагогическим персоналом определены основные направления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 оздоровительной работы с детьми:</w:t>
      </w:r>
      <w:r w:rsidR="00137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proofErr w:type="gram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-о</w:t>
      </w:r>
      <w:proofErr w:type="gram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ценка здоровья при постоянном и ежедневном контроле состояния здоровья;</w:t>
      </w:r>
      <w:r w:rsidR="00137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-охрана и укрепление психофизического здоровья ребенка, наблюдение и изучение</w:t>
      </w:r>
      <w:r w:rsidR="00E45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эмоционального состояния детей;</w:t>
      </w:r>
      <w:r w:rsidR="00137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-индивидуальные консультации для воспитателей и родителей;</w:t>
      </w:r>
      <w:r w:rsidR="00137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-использование элементов коррекционной работы с детьми;</w:t>
      </w:r>
      <w:r w:rsidR="00137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-педагогическая поддержка в период адаптации ребенка к ДОУ;</w:t>
      </w:r>
      <w:r w:rsidR="00137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-обеспечение эмоционального благополучия ребенка;</w:t>
      </w:r>
      <w:r w:rsidR="00137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-воспитание у дошкольника потребности в здоровом образе жизни;</w:t>
      </w:r>
      <w:r w:rsidR="00137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proofErr w:type="gram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-р</w:t>
      </w:r>
      <w:proofErr w:type="gram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познавательного интереса к окружающему миру.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 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поиск новых форм взаимодействия с родителями по вопросам взаимоотношений "педагог-ребенок-родитель", воспитания и здоровья детей. Особое внимание уделяется физкультурно-оздоровительной работе, как одному из важнейших условий воспитания здорового ребенка. Система работы по физическому воспитанию включает в себя ежедневную утреннюю гимнастику, физкультурные занятия. Прогулки на свежем воздухе, спортивные праздники, развлечения, игры помогают решению задачи оздоровления детей. Большое значение уделяется закаливающим мероприятиям. Закаливающие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процедуры проводятся воспитателями в течение всего года с постепенным изменением их характера, длительности, дозировки, с уче</w:t>
      </w:r>
      <w:r w:rsidR="00E4541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рекомендаций врача-педиатра,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состояния здоровья, возрастных и индивидуальных особенностей ребенка.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осуществляются следующие закаливающие мероприятия:</w:t>
      </w:r>
    </w:p>
    <w:p w:rsidR="00A0414A" w:rsidRPr="00EE28AA" w:rsidRDefault="003E7CD5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· солевая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дорожка;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· упражнения после сна;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· солнечные и воздушные ванны (летом);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· оздоровительная ходьба;</w:t>
      </w:r>
    </w:p>
    <w:p w:rsidR="00E4541C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вся предметно-развивающая и пространственная среда организована с учетом рекомендаций "Санитарно-эпидемиологических правил и нормативов"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2.4.1.3147-13, а также с учетом возрастных и индивидуальных особенностей детей каждой возрастной группы. 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                  </w:t>
      </w: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Качество и организация питания</w:t>
      </w:r>
      <w:r w:rsidR="00137C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Организация питания осуществляется ДОУ самостоятельно с учетом централизованного обеспечения продуктами питания. ДОУ обеспечивает качественное сбалансированное 4-разовое питание детей в соответствии с их возрастом и временем пребывания в ДОУ по нормам, утвержденным требованиям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2.4.1.3147-13</w:t>
      </w:r>
      <w:r w:rsidR="00E45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Меню на каждый день составляется ДОУ в соответствии с примерным десятидневным меню, разработанным на основе физиологических потребностей в пищевых веществах и норм питания детей, фиксируется в документе установленной формы и утверждается заведующим ДОУ.</w:t>
      </w:r>
      <w:r w:rsidR="00E45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качеством питания, витаминизацией блюд, закладкой продуктов питания, </w:t>
      </w:r>
      <w:r w:rsidR="00E45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кулинарной обработкой, выходом готовых блюд, вкусовыми качествами пищи, за санитарным состоянием пищеблока, правильностью хранения и соблюдением сроков реализации продуктов возлагается на медицинский персонал. На пищеблоке в достаточном количестве набор оборудования, инвентаря и посуды. Все промаркировано в соответствии с её нахождением в цехах разного назначения (сырой, вареной продукции), в соответствии с приготовленными блюдами.             </w:t>
      </w:r>
      <w:r w:rsidR="00E45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45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Ежедневно поварами оставляются пробы всех приготовленных блюд для проверки качества. Пробы хранятся в холодильнике в течение 48 часов, согласно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организация питания в дошкольном учреждении проводится согласно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2.4.1.3147-13</w:t>
      </w:r>
      <w:r w:rsidR="00E4541C">
        <w:rPr>
          <w:rFonts w:ascii="Times New Roman" w:eastAsia="Times New Roman" w:hAnsi="Times New Roman" w:cs="Times New Roman"/>
          <w:sz w:val="28"/>
          <w:szCs w:val="28"/>
          <w:lang w:eastAsia="ru-RU"/>
        </w:rPr>
        <w:t>.На</w:t>
      </w:r>
      <w:r w:rsidR="00137C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копительная ведомость за 2016</w:t>
      </w:r>
      <w:r w:rsidR="006F6E7D">
        <w:rPr>
          <w:rFonts w:ascii="Times New Roman" w:eastAsia="Times New Roman" w:hAnsi="Times New Roman" w:cs="Times New Roman"/>
          <w:sz w:val="28"/>
          <w:szCs w:val="28"/>
          <w:lang w:eastAsia="ru-RU"/>
        </w:rPr>
        <w:t>-2017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свидетельствует выполнению ежедневных норм питания утвержденных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                                                                                                                                                                                </w:t>
      </w: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образовательного процесса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Содержание образовательного процесса в ДОУ определяется программами дошкольного образования.                                                                                              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       ДОУ самостоятельно в выборе программы из комплекса вариативных программ, рекомендованных государственными органами управления образованием, а также разработке собственных (авторских) программ в соответствии с требованиями государственного образовательного стандарта.             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приоритетам развития образования в России, основной целью деятельности учреждения является гармонизация личности в совокупности всех её составляющих с выделением парадигмы здоровья, социализации, нравственных начал. Организационной основой деятельности и содержания образовательного процесса является проект государственных образовательных стандартов дошкольного воспитания,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которому в развитии личности ребенка дошкольного возраста выделяют ряд составляющих: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· охрана жизни и укрепление здоровья детей;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· обеспечение интеллектуального, личностного и физического развития ребенка;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· осуществление необходимой коррекции отклонений в развитии ребенка;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· взаимодействие с семьей для обеспечения полноценного развития ребенка.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Приоритетные направления образовательного процесса ДОУ: физическое,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интеллектуальное, художественно-эстетическое развитие, ознакомление с родным краем, приобщение к общечеловеческим ценностям.         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В ДОУ реализуются следующие программы дошкольного образования: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-Программа "От рождения до школы" под ред. Н. Е.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программно-методическое обеспечение образовательного процесса обеспечивает физическое, познавательно-речевое, социально-личностное, художественно- эстетическое развитие детей.</w:t>
      </w:r>
    </w:p>
    <w:p w:rsidR="00A0414A" w:rsidRDefault="00A0414A" w:rsidP="00495D4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работы ДОУ</w:t>
      </w:r>
    </w:p>
    <w:p w:rsidR="00495D46" w:rsidRPr="00EE28AA" w:rsidRDefault="00495D46" w:rsidP="00495D4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14A" w:rsidRPr="00EE28AA" w:rsidRDefault="00A0414A" w:rsidP="00495D4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работает: с 07.30-18.00 – 10.5 -часовое пребывание детей.</w:t>
      </w:r>
    </w:p>
    <w:p w:rsidR="00A0414A" w:rsidRPr="00EE28AA" w:rsidRDefault="00A0414A" w:rsidP="00495D4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дня предусматривает:</w:t>
      </w:r>
    </w:p>
    <w:p w:rsidR="00A0414A" w:rsidRPr="00EE28AA" w:rsidRDefault="00A0414A" w:rsidP="00495D4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-четкую ориентацию на возрастные, физические и психологические возможности детей.</w:t>
      </w:r>
    </w:p>
    <w:p w:rsidR="00A0414A" w:rsidRPr="00EE28AA" w:rsidRDefault="00A0414A" w:rsidP="00495D4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занятий для детей:</w:t>
      </w:r>
    </w:p>
    <w:p w:rsidR="00A0414A" w:rsidRPr="00EE28AA" w:rsidRDefault="00A0414A" w:rsidP="00495D4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-4-го года жизни - не более 15 минут;</w:t>
      </w:r>
    </w:p>
    <w:p w:rsidR="00A0414A" w:rsidRPr="00EE28AA" w:rsidRDefault="00A0414A" w:rsidP="00495D4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-5-го года жизни - не более 20 минут;</w:t>
      </w:r>
    </w:p>
    <w:p w:rsidR="00A0414A" w:rsidRPr="00EE28AA" w:rsidRDefault="00A0414A" w:rsidP="00495D4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-6-го года жизни - не более 25 минут;</w:t>
      </w:r>
    </w:p>
    <w:p w:rsidR="00A0414A" w:rsidRPr="00EE28AA" w:rsidRDefault="00A0414A" w:rsidP="00495D4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-7-го года жизни - не более 30 минут.</w:t>
      </w:r>
    </w:p>
    <w:p w:rsidR="00A0414A" w:rsidRPr="00EE28AA" w:rsidRDefault="00A0414A" w:rsidP="00495D4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Перерывы между занятиями - не менее 10 минут.</w:t>
      </w:r>
    </w:p>
    <w:p w:rsidR="00A0414A" w:rsidRPr="00EE28AA" w:rsidRDefault="00A0414A" w:rsidP="00495D4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Пятидневная рабочая неделя.</w:t>
      </w:r>
    </w:p>
    <w:p w:rsidR="00A0414A" w:rsidRPr="00EE28AA" w:rsidRDefault="00A0414A" w:rsidP="00495D4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Выходные дни - суббота, воскресенье, праздничные дни, установленные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законодательством РФ.</w:t>
      </w:r>
    </w:p>
    <w:p w:rsidR="00A0414A" w:rsidRPr="00EE28AA" w:rsidRDefault="00A0414A" w:rsidP="00495D46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Вывод: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воспитательно-образовательный процесс осуществляется в соответствии с требованиями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соответствии с программой, учебным планом, сеткой занятий и режимом дня.</w:t>
      </w:r>
    </w:p>
    <w:p w:rsidR="00A0414A" w:rsidRPr="00EE28AA" w:rsidRDefault="00F81A33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</w:t>
      </w:r>
      <w:r w:rsidR="00A0414A"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Состояние здоровья воспитанников</w:t>
      </w:r>
    </w:p>
    <w:p w:rsidR="00A0414A" w:rsidRPr="00EE28AA" w:rsidRDefault="00A0414A" w:rsidP="004F038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Медицинское обслуживание детей в ДОУ обеспечивает старшая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</w:t>
      </w:r>
      <w:proofErr w:type="gram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естра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  которая  несет ответственность за здоровье и физическое развитие детей, проведение лечебно-профилактических мероприятий, соблюдение санитарно-гигиенических норм, режима и обеспечение качества питания.                                       </w:t>
      </w:r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имеется медицинский кабинет   соответствующий  условиями для работы медицинских работников, осуществляет контроль их работы в целях охраны и укрепления здоровья детей и работников ДОУ.   Медицинские услуги в пределах функциональных особенностей медицинского работника оказываются бесплатно.</w:t>
      </w:r>
    </w:p>
    <w:p w:rsidR="00A0414A" w:rsidRPr="00EE28AA" w:rsidRDefault="00A0414A" w:rsidP="004F038F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Медицинская </w:t>
      </w:r>
      <w:r w:rsidR="004F038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проводится согласно плану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работы: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-проведена диспансеризация детей;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-медицинская сестра постоянно осуществляет контроль за санитарно-гигиеническим</w:t>
      </w:r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режимом в ДОУ;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-медицинская сестра принимает активное участие в физическом развитии детей: </w:t>
      </w:r>
      <w:proofErr w:type="gram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</w:t>
      </w:r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проведением утренней гимнастики,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физкультурных занятий, прогулок;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-питание осуществляется при строгом соблюдении 10-дневного меню, где</w:t>
      </w:r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сбалансированы все необходимые компоненты: белки, жиры, углеводы с учетом норм</w:t>
      </w:r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калорийности;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-оформлена вся необходимая документация </w:t>
      </w:r>
      <w:proofErr w:type="gram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требований</w:t>
      </w:r>
      <w:proofErr w:type="gram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рекомендаций</w:t>
      </w:r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Федеральной службы по надзору в сфере защиты прав потребителей и благополучия</w:t>
      </w:r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человека;</w:t>
      </w:r>
    </w:p>
    <w:p w:rsidR="008C02F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-весь персонал проходит необходимый медицинский осмотр.</w:t>
      </w:r>
      <w:r w:rsidR="00D24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4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наиболее эффективно</w:t>
      </w:r>
      <w:r w:rsidR="00D24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организации оздоровительных и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профилактических мероприятий в ДОУ разработан и используется мониторинг состояния здоровья детей, что важно для своевременного выявления отклонений в их здоровье. Сведения о состоянии здоровья и физического развития детей свидетельствуют о стабильных показателях. Этому способствуют: система профилактических осмотров детей; диагностика отклонений в состоянии здоровья детей с раннего периода; повышение качества оздоровления и формирование системы реабилитационных мероприятий в образовательном процессе.</w:t>
      </w:r>
      <w:r w:rsidR="008C0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:rsidR="00725467" w:rsidRPr="00F81A33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Вывод: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ДОУ используются новые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технологии, обеспечивающие физическое здоровье и социально-психологическое благополучие детей.</w:t>
      </w:r>
    </w:p>
    <w:p w:rsidR="00A0414A" w:rsidRPr="00EE28AA" w:rsidRDefault="00F81A33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</w:t>
      </w:r>
      <w:r w:rsidR="00A0414A"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Социальная активность учреждения.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Внешние связи с другими организациями:</w:t>
      </w:r>
    </w:p>
    <w:p w:rsidR="00A0414A" w:rsidRPr="00EE28AA" w:rsidRDefault="00A0414A" w:rsidP="00A0414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ГБОУ Краснодарского края ККИДППО способствует повышению квалификации и профессиональной переподготовки работников образования</w:t>
      </w:r>
    </w:p>
    <w:p w:rsidR="00A0414A" w:rsidRPr="00EE28AA" w:rsidRDefault="00A0414A" w:rsidP="00A0414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 музыкальная школа</w:t>
      </w:r>
    </w:p>
    <w:p w:rsidR="00A0414A" w:rsidRPr="00EE28AA" w:rsidRDefault="00A0414A" w:rsidP="00A0414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находится в едином образовательном пространстве с поли</w:t>
      </w:r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клиникой   ст. </w:t>
      </w:r>
      <w:proofErr w:type="gramStart"/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Казанская</w:t>
      </w:r>
      <w:proofErr w:type="gramEnd"/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>, МБ</w:t>
      </w:r>
      <w:r w:rsidR="00781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СОШ </w:t>
      </w:r>
      <w:r w:rsidR="00781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20, историческим музеем, библиотекой.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 Благодаря этому, реализована единая линия развития ребенка на этапах дошкольного и начального школьного образования. Это взаимодействие позволяет подготовить воспитанников детского сада к успешному обучению в школе и социальной адаптации в обществе.</w:t>
      </w:r>
    </w:p>
    <w:p w:rsidR="00781B4D" w:rsidRPr="003B40EE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 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ДОУ успешно учатся в  школах станицы, показывая высокие результаты. Многие из них являются победителями районных олимпиад.</w:t>
      </w:r>
    </w:p>
    <w:p w:rsidR="00A0414A" w:rsidRPr="00EE28AA" w:rsidRDefault="00A0414A" w:rsidP="00781B4D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Обеспечение безопасности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Охрана учреждения ос</w:t>
      </w:r>
      <w:r w:rsidR="00160DEF">
        <w:rPr>
          <w:rFonts w:ascii="Times New Roman" w:eastAsia="Times New Roman" w:hAnsi="Times New Roman" w:cs="Times New Roman"/>
          <w:sz w:val="28"/>
          <w:szCs w:val="28"/>
          <w:lang w:eastAsia="ru-RU"/>
        </w:rPr>
        <w:t>уществляется штатными сторожами ночью и ЧОП «</w:t>
      </w:r>
      <w:r w:rsidR="00E874E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Казачий дозор » днем с 07.30-18</w:t>
      </w:r>
      <w:r w:rsidR="00160DEF">
        <w:rPr>
          <w:rFonts w:ascii="Times New Roman" w:eastAsia="Times New Roman" w:hAnsi="Times New Roman" w:cs="Times New Roman"/>
          <w:sz w:val="28"/>
          <w:szCs w:val="28"/>
          <w:lang w:eastAsia="ru-RU"/>
        </w:rPr>
        <w:t>.00 час согласно договору.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обеспечения безопасности детей здание учреждения оборудовано системой видеонаблюдения, тревожной кнопкой, системой пожарной сигнализации, что позволяет своевременно принять меры в случае возникновения чрезвычайной ситуации. В соответствии с требованиями законодательства по охране труда систематически проводятся разного вида инструктажи: вводный (при поступлении),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первичный (с вновь поступившими), повторный, что позволяет персоналу владеть знаниями по охране труда и техники безопасности, правилами пож</w:t>
      </w:r>
      <w:r w:rsidR="00160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арной безопасности, действиям в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чрезвычайных ситуациях.</w:t>
      </w:r>
      <w:r w:rsidR="00160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 Имеются планы эвакуации, назначены ответственные лица за безопасность. Территория по всему периметру ограждена. Ворота и калитки в период пребывания детей в ДОУ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закрыты.</w:t>
      </w:r>
      <w:r w:rsidR="00160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калитке – вход установлен кодовый замок.</w:t>
      </w:r>
    </w:p>
    <w:p w:rsidR="00D24471" w:rsidRPr="00495D46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 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созданы условия, обеспечивающие безопасность детей и сотрудников Учреждения.</w:t>
      </w:r>
    </w:p>
    <w:p w:rsidR="008C02FA" w:rsidRDefault="008C02F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</w:t>
      </w:r>
    </w:p>
    <w:p w:rsidR="008C02FA" w:rsidRDefault="008C02F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02FA" w:rsidRDefault="008C02F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          </w:t>
      </w:r>
      <w:r w:rsidR="00A0414A"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 и дошкольное образовательное учреждение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прихода ребенка в ДОУ между детским садом и родителями появляются первые контакты, которые позволяют родителям поближе узнать наш детский сад:</w:t>
      </w:r>
    </w:p>
    <w:p w:rsidR="00A0414A" w:rsidRPr="00EE28AA" w:rsidRDefault="00A0414A" w:rsidP="00F81A33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посещают группы детского сада, знакомятся с педагогами, предметно-развивающей средой;</w:t>
      </w:r>
    </w:p>
    <w:p w:rsidR="00A0414A" w:rsidRPr="00EE28AA" w:rsidRDefault="00A0414A" w:rsidP="00F81A33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знакомятся с важными адаптационными моментами;</w:t>
      </w:r>
      <w:r w:rsidR="0072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оформляется родительский договор.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основе работы с родителями лежит принцип сотрудничества и взаимодействия. Родители - первые помощники и активные участники педагогического процесса, они постоянно в ведении всех направлений работы детского сада.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формы работы с родителями: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-Презентация ДОУ, специалистов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-Групповые и общие родительские собрания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-Индивидуальные и групповые консультации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-Дни открытых дверей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-Наглядная агитация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-Анкетирование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направлений в работе нашего коллектива является повышение педагогической культуры родителей, гармонизация и 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гуманизация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детско-родительских отношений. В ДОУ разработано положение о родительском комитете, о родительском собрании. Важная форма взаимодействия детского сада и семьи - совместная деятельность педагогов, родителей, детей,  которая не только развивает отношения педагогов и родителей, родителей и детей, но и содействует развитию отноше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между семьями воспитанников. М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ы выделяем основные задачи, стоящие перед дошкольным учреждением в работе с родителями: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· изучение семей детей;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· привлечение родителей к активному участию в деятельности учреждения;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· просвещение родителей в области педагогики и детской психологии;</w:t>
      </w:r>
    </w:p>
    <w:p w:rsidR="00A0414A" w:rsidRPr="00EE28AA" w:rsidRDefault="00A0414A" w:rsidP="0072546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· изучение семейного опыта воспитания и обучения.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работе мы используем как традиционные формы (собрания, консультации,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беседы), так и новые: круглые столы, игровые тренинги. В ДОУ уделяется особое внимание духовно-нравственному воспитанию детей. Наглядная агитация для родителей носит разноплановый характер: групповые стенды, ширмы, стенд объявлений в холле. Смена материала имеет как сезонный характер, так и определенную педагогическую направленность в каждой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возрастной группе. </w:t>
      </w:r>
      <w:proofErr w:type="spellStart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Общесадовская</w:t>
      </w:r>
      <w:proofErr w:type="spellEnd"/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наглядная агитация оформлена согласно задачам годового плана. В ДОУ функционируют групповые родительские комитеты, общий родительский комитет.</w:t>
      </w:r>
    </w:p>
    <w:p w:rsidR="00495D46" w:rsidRPr="00DF048C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 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детского сада и с семьями дошкольников носит систематический, плановый характер. ДОУ стремится воспитать в детях любовь к своим родным и близким.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Проблемы, планы и перспективы развития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работы ДОУ, оценка реализации выбранной стратегии позволили выявить проблемы сегодняшнего состояния учреждения:</w:t>
      </w:r>
    </w:p>
    <w:p w:rsidR="00A0414A" w:rsidRPr="00EE28AA" w:rsidRDefault="008C02FA" w:rsidP="00F95D9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0414A"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Выявлен недостаточный охват публикациями педагогических находок</w:t>
      </w:r>
    </w:p>
    <w:p w:rsidR="00A0414A" w:rsidRPr="00EE28AA" w:rsidRDefault="00A0414A" w:rsidP="00F95D9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 коллектива;</w:t>
      </w:r>
    </w:p>
    <w:p w:rsidR="00A0414A" w:rsidRPr="00EE28AA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направления и перспективы развития:</w:t>
      </w:r>
    </w:p>
    <w:p w:rsidR="00A0414A" w:rsidRPr="00EE28AA" w:rsidRDefault="00A0414A" w:rsidP="00F95D9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· привлечение общественности в управление дошкольным учреждением;</w:t>
      </w:r>
    </w:p>
    <w:p w:rsidR="00A0414A" w:rsidRPr="00EE28AA" w:rsidRDefault="00A0414A" w:rsidP="00F95D9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· развитие механизмов управления качеством образования и вовлечение большего</w:t>
      </w:r>
    </w:p>
    <w:p w:rsidR="00A0414A" w:rsidRPr="00EE28AA" w:rsidRDefault="00A0414A" w:rsidP="00F95D9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числа педагогов в инновационную деятельность;</w:t>
      </w:r>
    </w:p>
    <w:p w:rsidR="00A0414A" w:rsidRPr="00EE28AA" w:rsidRDefault="00A0414A" w:rsidP="00F95D9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· обеспечение условий безопасного и комфортного пребывания детей в дошкольном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учреждении. Реализация проектов оборудования игровых площадок малыми</w:t>
      </w:r>
      <w:r w:rsidR="00F81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формами;</w:t>
      </w:r>
    </w:p>
    <w:p w:rsidR="00A0414A" w:rsidRPr="00EE28AA" w:rsidRDefault="00A0414A" w:rsidP="00F95D9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· поиск новых форм работы с родителями.</w:t>
      </w:r>
    </w:p>
    <w:p w:rsidR="003933F3" w:rsidRDefault="00A0414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  <w:r w:rsidRPr="00EE28AA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Сопоставление прогнозируемых и достигнутых результатов реализации стратегии развития дошкольного учреждения позволяет своевременно выявлять проблемы и находить пути их разрешения через воплощение в практику разработанных планов деятельности дошкольного учреждения, обеспечивающих достижение цели, с учетом имеющихся возможностей, мотивацию членов коллектива на перемены, обеспечение согласованности деятельности</w:t>
      </w:r>
      <w:r w:rsidRPr="00A0414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F95D9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сотрудников в условиях перемен.</w:t>
      </w:r>
    </w:p>
    <w:p w:rsidR="0095303F" w:rsidRDefault="0095303F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1782" w:rsidRDefault="00151782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471" w:rsidRDefault="00D24471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471" w:rsidRDefault="00D24471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048C" w:rsidRDefault="00DF048C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048C" w:rsidRDefault="00DF048C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2FA" w:rsidRDefault="008C02FA" w:rsidP="00A0414A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03F" w:rsidRDefault="0095303F" w:rsidP="0095303F">
      <w:pPr>
        <w:shd w:val="clear" w:color="auto" w:fill="FFFFFF"/>
        <w:spacing w:before="100" w:beforeAutospacing="1" w:after="100" w:afterAutospacing="1" w:line="293" w:lineRule="atLeast"/>
        <w:rPr>
          <w:rFonts w:ascii="Times New Roman" w:hAnsi="Times New Roman" w:cs="Times New Roman"/>
          <w:sz w:val="28"/>
          <w:szCs w:val="28"/>
        </w:rPr>
      </w:pPr>
      <w:r w:rsidRPr="0095303F">
        <w:rPr>
          <w:rFonts w:ascii="Times New Roman" w:hAnsi="Times New Roman" w:cs="Times New Roman"/>
          <w:sz w:val="28"/>
          <w:szCs w:val="28"/>
        </w:rPr>
        <w:lastRenderedPageBreak/>
        <w:t>II.  Показатели деятельности дошкольной образовательной организации.</w:t>
      </w:r>
    </w:p>
    <w:tbl>
      <w:tblPr>
        <w:tblStyle w:val="aa"/>
        <w:tblW w:w="10314" w:type="dxa"/>
        <w:tblLayout w:type="fixed"/>
        <w:tblLook w:val="04A0"/>
      </w:tblPr>
      <w:tblGrid>
        <w:gridCol w:w="7054"/>
        <w:gridCol w:w="1559"/>
        <w:gridCol w:w="1701"/>
      </w:tblGrid>
      <w:tr w:rsidR="00B23E92" w:rsidTr="00F65722">
        <w:tc>
          <w:tcPr>
            <w:tcW w:w="7054" w:type="dxa"/>
          </w:tcPr>
          <w:p w:rsidR="00B23E92" w:rsidRDefault="00B23E9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5303F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559" w:type="dxa"/>
          </w:tcPr>
          <w:p w:rsidR="00B23E92" w:rsidRDefault="00B23E92" w:rsidP="00B23E92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Единица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303F"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1701" w:type="dxa"/>
          </w:tcPr>
          <w:p w:rsidR="00B23E92" w:rsidRDefault="00B23E9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F65722" w:rsidTr="00F65722">
        <w:tc>
          <w:tcPr>
            <w:tcW w:w="10314" w:type="dxa"/>
            <w:gridSpan w:val="3"/>
          </w:tcPr>
          <w:p w:rsidR="00F65722" w:rsidRDefault="00F6572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1.Образовательная деятельность</w:t>
            </w:r>
          </w:p>
        </w:tc>
      </w:tr>
      <w:tr w:rsidR="00B23E92" w:rsidTr="00F65722">
        <w:tc>
          <w:tcPr>
            <w:tcW w:w="7054" w:type="dxa"/>
          </w:tcPr>
          <w:p w:rsidR="00B23E92" w:rsidRDefault="00F65722" w:rsidP="00B23E92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  <w:r w:rsidR="00B23E92" w:rsidRPr="0095303F">
              <w:rPr>
                <w:rFonts w:ascii="Times New Roman" w:hAnsi="Times New Roman" w:cs="Times New Roman"/>
                <w:sz w:val="28"/>
                <w:szCs w:val="28"/>
              </w:rPr>
              <w:t>Общая  численность  воспитанников,  осваивающих образовательную программу дошкольного образования, в том числе:</w:t>
            </w:r>
          </w:p>
        </w:tc>
        <w:tc>
          <w:tcPr>
            <w:tcW w:w="1559" w:type="dxa"/>
          </w:tcPr>
          <w:p w:rsidR="00B23E92" w:rsidRDefault="00B23E9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701" w:type="dxa"/>
          </w:tcPr>
          <w:p w:rsidR="00B23E92" w:rsidRDefault="00B23E92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C573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23E92" w:rsidTr="00F65722">
        <w:tc>
          <w:tcPr>
            <w:tcW w:w="7054" w:type="dxa"/>
          </w:tcPr>
          <w:p w:rsidR="00B23E92" w:rsidRDefault="00F6572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  <w:proofErr w:type="gramStart"/>
            <w:r w:rsidR="00B23E92" w:rsidRPr="0095303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B23E92"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 режиме полного дня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(8-12 часов</w:t>
            </w:r>
            <w:r w:rsidR="00B23E9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B23E92" w:rsidRDefault="00B23E9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23E92" w:rsidRDefault="00B23E92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C573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23E92" w:rsidTr="00F65722">
        <w:tc>
          <w:tcPr>
            <w:tcW w:w="7054" w:type="dxa"/>
          </w:tcPr>
          <w:p w:rsidR="00B23E92" w:rsidRDefault="00F6572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  <w:proofErr w:type="gramStart"/>
            <w:r w:rsidR="00B23E92" w:rsidRPr="0095303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B23E92"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 режиме кратковр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еменного пребывания (3 - 5 ч</w:t>
            </w:r>
            <w:r w:rsidR="00B23E92"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)  </w:t>
            </w:r>
          </w:p>
        </w:tc>
        <w:tc>
          <w:tcPr>
            <w:tcW w:w="1559" w:type="dxa"/>
          </w:tcPr>
          <w:p w:rsidR="00B23E92" w:rsidRDefault="00B23E9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23E92" w:rsidRDefault="00B23E92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23E92" w:rsidTr="00F65722">
        <w:tc>
          <w:tcPr>
            <w:tcW w:w="7054" w:type="dxa"/>
          </w:tcPr>
          <w:p w:rsidR="00B23E92" w:rsidRDefault="00F6572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  <w:proofErr w:type="gramStart"/>
            <w:r w:rsidR="00B23E92" w:rsidRPr="0095303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B23E92"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 семейной дошкольной группе  </w:t>
            </w:r>
          </w:p>
        </w:tc>
        <w:tc>
          <w:tcPr>
            <w:tcW w:w="1559" w:type="dxa"/>
          </w:tcPr>
          <w:p w:rsidR="00B23E92" w:rsidRDefault="00B23E9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23E92" w:rsidRDefault="00B23E92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23E92" w:rsidTr="00F65722">
        <w:tc>
          <w:tcPr>
            <w:tcW w:w="7054" w:type="dxa"/>
          </w:tcPr>
          <w:p w:rsidR="00B23E92" w:rsidRDefault="00F65722" w:rsidP="00E7724F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  <w:proofErr w:type="gramStart"/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  форме  семейного  образования  с  психолого-педагогическим сопровождением  на  базе  дошкольной  образовательной организации</w:t>
            </w:r>
          </w:p>
        </w:tc>
        <w:tc>
          <w:tcPr>
            <w:tcW w:w="1559" w:type="dxa"/>
          </w:tcPr>
          <w:p w:rsidR="00B23E92" w:rsidRDefault="00B23E9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23E92" w:rsidRDefault="00E7724F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23E92" w:rsidTr="00F65722">
        <w:tc>
          <w:tcPr>
            <w:tcW w:w="7054" w:type="dxa"/>
          </w:tcPr>
          <w:p w:rsidR="00B23E92" w:rsidRPr="003D399E" w:rsidRDefault="00F6572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D399E">
              <w:rPr>
                <w:rFonts w:ascii="Times New Roman" w:hAnsi="Times New Roman" w:cs="Times New Roman"/>
                <w:sz w:val="28"/>
                <w:szCs w:val="28"/>
              </w:rPr>
              <w:t xml:space="preserve">1.2 </w:t>
            </w:r>
            <w:r w:rsidR="00E7724F" w:rsidRPr="003D399E">
              <w:rPr>
                <w:rFonts w:ascii="Times New Roman" w:hAnsi="Times New Roman" w:cs="Times New Roman"/>
                <w:sz w:val="28"/>
                <w:szCs w:val="28"/>
              </w:rPr>
              <w:t xml:space="preserve">Общая численность воспитанников в возрасте до 3 лет   </w:t>
            </w:r>
          </w:p>
        </w:tc>
        <w:tc>
          <w:tcPr>
            <w:tcW w:w="1559" w:type="dxa"/>
          </w:tcPr>
          <w:p w:rsidR="00B23E92" w:rsidRPr="00E7724F" w:rsidRDefault="00B23E9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B23E92" w:rsidRPr="000C1C8D" w:rsidRDefault="000C1C8D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1C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23E92" w:rsidTr="00F65722">
        <w:tc>
          <w:tcPr>
            <w:tcW w:w="7054" w:type="dxa"/>
          </w:tcPr>
          <w:p w:rsidR="00B23E92" w:rsidRDefault="00F6572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1.3 </w:t>
            </w:r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Общая численность воспитанников в возрасте от 3 до 8 лет  </w:t>
            </w:r>
          </w:p>
        </w:tc>
        <w:tc>
          <w:tcPr>
            <w:tcW w:w="1559" w:type="dxa"/>
          </w:tcPr>
          <w:p w:rsidR="00B23E92" w:rsidRDefault="00B23E9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23E92" w:rsidRDefault="00E7724F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C1C8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7724F" w:rsidTr="00F65722">
        <w:tc>
          <w:tcPr>
            <w:tcW w:w="7054" w:type="dxa"/>
          </w:tcPr>
          <w:p w:rsidR="00E7724F" w:rsidRDefault="00F65722" w:rsidP="00E7724F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в общей численности  воспитанников,  получающих  услуги  присмотра  и ухода:</w:t>
            </w:r>
          </w:p>
        </w:tc>
        <w:tc>
          <w:tcPr>
            <w:tcW w:w="1559" w:type="dxa"/>
          </w:tcPr>
          <w:p w:rsidR="00E7724F" w:rsidRDefault="00E7724F" w:rsidP="003933F3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:rsidR="00E7724F" w:rsidRDefault="00E7724F" w:rsidP="003933F3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</w:p>
        </w:tc>
        <w:tc>
          <w:tcPr>
            <w:tcW w:w="1701" w:type="dxa"/>
          </w:tcPr>
          <w:p w:rsidR="00E7724F" w:rsidRDefault="000C1C8D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E7724F">
              <w:rPr>
                <w:rFonts w:ascii="Times New Roman" w:hAnsi="Times New Roman" w:cs="Times New Roman"/>
                <w:sz w:val="28"/>
                <w:szCs w:val="28"/>
              </w:rPr>
              <w:t>/100</w:t>
            </w:r>
          </w:p>
        </w:tc>
      </w:tr>
      <w:tr w:rsidR="00E7724F" w:rsidTr="00F65722">
        <w:tc>
          <w:tcPr>
            <w:tcW w:w="7054" w:type="dxa"/>
          </w:tcPr>
          <w:p w:rsidR="00E7724F" w:rsidRDefault="00F6572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1.4.1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 режиме полного дня</w:t>
            </w:r>
            <w:r w:rsidR="00E772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(8 - 12 часов)  </w:t>
            </w:r>
          </w:p>
        </w:tc>
        <w:tc>
          <w:tcPr>
            <w:tcW w:w="1559" w:type="dxa"/>
          </w:tcPr>
          <w:p w:rsidR="00E7724F" w:rsidRDefault="00E7724F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701" w:type="dxa"/>
          </w:tcPr>
          <w:p w:rsidR="00E7724F" w:rsidRDefault="00E7724F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C1C8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7724F" w:rsidTr="00F65722">
        <w:tc>
          <w:tcPr>
            <w:tcW w:w="7054" w:type="dxa"/>
          </w:tcPr>
          <w:p w:rsidR="00E7724F" w:rsidRDefault="00F6572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1.4.2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 режиме продленного дня (12 - 14 часов)  </w:t>
            </w:r>
          </w:p>
        </w:tc>
        <w:tc>
          <w:tcPr>
            <w:tcW w:w="1559" w:type="dxa"/>
          </w:tcPr>
          <w:p w:rsidR="00E7724F" w:rsidRDefault="00E7724F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7724F" w:rsidRDefault="00E7724F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7724F" w:rsidTr="00F65722">
        <w:tc>
          <w:tcPr>
            <w:tcW w:w="7054" w:type="dxa"/>
          </w:tcPr>
          <w:p w:rsidR="00E7724F" w:rsidRDefault="00F6572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1.4.3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 режиме круглосуточного пребывания  </w:t>
            </w:r>
          </w:p>
        </w:tc>
        <w:tc>
          <w:tcPr>
            <w:tcW w:w="1559" w:type="dxa"/>
          </w:tcPr>
          <w:p w:rsidR="00E7724F" w:rsidRDefault="00E7724F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7724F" w:rsidRDefault="00E7724F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7724F" w:rsidTr="00F65722">
        <w:tc>
          <w:tcPr>
            <w:tcW w:w="7054" w:type="dxa"/>
          </w:tcPr>
          <w:p w:rsidR="00E7724F" w:rsidRDefault="00F65722" w:rsidP="00E7724F">
            <w:pPr>
              <w:shd w:val="clear" w:color="auto" w:fill="FFFFFF"/>
              <w:spacing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1.5 </w:t>
            </w:r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 вес  численности  воспитанников  с </w:t>
            </w:r>
            <w:r w:rsidR="00E772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>ограниченными  возможностями  здоровья  в  общей численности воспитанников, получающих услуги:</w:t>
            </w:r>
          </w:p>
        </w:tc>
        <w:tc>
          <w:tcPr>
            <w:tcW w:w="1559" w:type="dxa"/>
          </w:tcPr>
          <w:p w:rsidR="00E7724F" w:rsidRDefault="00E7724F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7724F" w:rsidRDefault="00E7724F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7724F" w:rsidTr="00F65722">
        <w:tc>
          <w:tcPr>
            <w:tcW w:w="7054" w:type="dxa"/>
          </w:tcPr>
          <w:p w:rsidR="00E7724F" w:rsidRDefault="00F65722" w:rsidP="00E7724F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1.5.1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>о  коррекции  недостатков  в  физическом  и  (или)  психическом развитии</w:t>
            </w:r>
          </w:p>
        </w:tc>
        <w:tc>
          <w:tcPr>
            <w:tcW w:w="1559" w:type="dxa"/>
          </w:tcPr>
          <w:p w:rsidR="00E7724F" w:rsidRDefault="00E7724F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7724F" w:rsidRDefault="00E7724F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7724F" w:rsidTr="00F65722">
        <w:tc>
          <w:tcPr>
            <w:tcW w:w="7054" w:type="dxa"/>
          </w:tcPr>
          <w:p w:rsidR="00E7724F" w:rsidRDefault="00F65722" w:rsidP="00E7724F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1.5.2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>о  освоению  образовательной  программы  дошкольного образования</w:t>
            </w:r>
          </w:p>
        </w:tc>
        <w:tc>
          <w:tcPr>
            <w:tcW w:w="1559" w:type="dxa"/>
          </w:tcPr>
          <w:p w:rsidR="00E7724F" w:rsidRDefault="00E7724F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7724F" w:rsidRDefault="00E7724F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7724F" w:rsidTr="00F65722">
        <w:tc>
          <w:tcPr>
            <w:tcW w:w="7054" w:type="dxa"/>
          </w:tcPr>
          <w:p w:rsidR="00E7724F" w:rsidRDefault="00F65722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1.5.3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E7724F"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о присмотру и уходу  </w:t>
            </w:r>
          </w:p>
        </w:tc>
        <w:tc>
          <w:tcPr>
            <w:tcW w:w="1559" w:type="dxa"/>
          </w:tcPr>
          <w:p w:rsidR="00E7724F" w:rsidRDefault="00E7724F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7724F" w:rsidRDefault="00E7724F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7724F" w:rsidTr="00F65722">
        <w:tc>
          <w:tcPr>
            <w:tcW w:w="7054" w:type="dxa"/>
          </w:tcPr>
          <w:p w:rsidR="00E7724F" w:rsidRPr="00495D46" w:rsidRDefault="00F65722" w:rsidP="00E7724F">
            <w:pPr>
              <w:shd w:val="clear" w:color="auto" w:fill="FFFFFF"/>
              <w:spacing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95D46">
              <w:rPr>
                <w:rFonts w:ascii="Times New Roman" w:hAnsi="Times New Roman" w:cs="Times New Roman"/>
                <w:sz w:val="28"/>
                <w:szCs w:val="28"/>
              </w:rPr>
              <w:t xml:space="preserve">1.6 </w:t>
            </w:r>
            <w:r w:rsidR="00E7724F" w:rsidRPr="00495D46">
              <w:rPr>
                <w:rFonts w:ascii="Times New Roman" w:hAnsi="Times New Roman" w:cs="Times New Roman"/>
                <w:sz w:val="28"/>
                <w:szCs w:val="28"/>
              </w:rPr>
              <w:t>Средний  показатель  пропущенных  дней  при  посещении дошкольной образовательной организации по болезни на одного воспитанника</w:t>
            </w:r>
          </w:p>
        </w:tc>
        <w:tc>
          <w:tcPr>
            <w:tcW w:w="1559" w:type="dxa"/>
          </w:tcPr>
          <w:p w:rsidR="00E7724F" w:rsidRDefault="00E7724F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7724F" w:rsidRPr="00446937" w:rsidRDefault="00446937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6937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</w:tr>
      <w:tr w:rsidR="00E7724F" w:rsidTr="00F65722">
        <w:tc>
          <w:tcPr>
            <w:tcW w:w="7054" w:type="dxa"/>
          </w:tcPr>
          <w:p w:rsidR="00E7724F" w:rsidRPr="00E7724F" w:rsidRDefault="008B7867" w:rsidP="00E7724F">
            <w:pPr>
              <w:shd w:val="clear" w:color="auto" w:fill="FFFFFF"/>
              <w:spacing w:line="293" w:lineRule="atLeas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65722">
              <w:rPr>
                <w:rFonts w:ascii="Times New Roman" w:hAnsi="Times New Roman" w:cs="Times New Roman"/>
                <w:sz w:val="28"/>
                <w:szCs w:val="28"/>
              </w:rPr>
              <w:t xml:space="preserve">1.7 </w:t>
            </w:r>
            <w:r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Общая численность педагогических работников, в том числе:  </w:t>
            </w:r>
          </w:p>
        </w:tc>
        <w:tc>
          <w:tcPr>
            <w:tcW w:w="1559" w:type="dxa"/>
          </w:tcPr>
          <w:p w:rsidR="00E7724F" w:rsidRDefault="008B7867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701" w:type="dxa"/>
          </w:tcPr>
          <w:p w:rsidR="00E7724F" w:rsidRDefault="008B7867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7724F" w:rsidTr="00F65722">
        <w:tc>
          <w:tcPr>
            <w:tcW w:w="7054" w:type="dxa"/>
          </w:tcPr>
          <w:p w:rsidR="00E7724F" w:rsidRPr="008B7867" w:rsidRDefault="00F65722" w:rsidP="008B7867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1.7.1 </w:t>
            </w:r>
            <w:r w:rsidR="008B7867" w:rsidRPr="0095303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 вес  численности  педагогических работников, имеющих высшее образование</w:t>
            </w:r>
          </w:p>
        </w:tc>
        <w:tc>
          <w:tcPr>
            <w:tcW w:w="1559" w:type="dxa"/>
          </w:tcPr>
          <w:p w:rsidR="008B7867" w:rsidRDefault="008B7867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процент</w:t>
            </w:r>
          </w:p>
        </w:tc>
        <w:tc>
          <w:tcPr>
            <w:tcW w:w="1701" w:type="dxa"/>
          </w:tcPr>
          <w:p w:rsidR="00E7724F" w:rsidRDefault="003D399E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</w:t>
            </w:r>
            <w:r w:rsidR="008B7867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7724F" w:rsidTr="00F65722">
        <w:tc>
          <w:tcPr>
            <w:tcW w:w="7054" w:type="dxa"/>
          </w:tcPr>
          <w:p w:rsidR="008B7867" w:rsidRPr="008B7867" w:rsidRDefault="00F65722" w:rsidP="008B7867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1.7.2 </w:t>
            </w:r>
            <w:r w:rsidR="008B7867" w:rsidRPr="0095303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 вес  численности  педагогических работников,  имеющих  высшее  образование  педагогической направленности (профиля)</w:t>
            </w:r>
            <w:r w:rsidR="008B786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</w:t>
            </w:r>
          </w:p>
        </w:tc>
        <w:tc>
          <w:tcPr>
            <w:tcW w:w="1559" w:type="dxa"/>
          </w:tcPr>
          <w:p w:rsidR="00E7724F" w:rsidRDefault="00E7724F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7724F" w:rsidRDefault="003D399E" w:rsidP="00E7724F">
            <w:pPr>
              <w:spacing w:before="100" w:beforeAutospacing="1" w:after="100" w:afterAutospacing="1" w:line="29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4/80%</w:t>
            </w:r>
          </w:p>
        </w:tc>
      </w:tr>
      <w:tr w:rsidR="008B7867" w:rsidTr="00F65722">
        <w:tc>
          <w:tcPr>
            <w:tcW w:w="7054" w:type="dxa"/>
          </w:tcPr>
          <w:p w:rsidR="008B7867" w:rsidRPr="0095303F" w:rsidRDefault="00F65722" w:rsidP="008B7867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1.7.3 </w:t>
            </w:r>
            <w:r w:rsidR="008B7867" w:rsidRPr="0095303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 вес  численности  педагогических работников, имеющих среднее профессиональное образование</w:t>
            </w:r>
          </w:p>
        </w:tc>
        <w:tc>
          <w:tcPr>
            <w:tcW w:w="1559" w:type="dxa"/>
          </w:tcPr>
          <w:p w:rsidR="008B7867" w:rsidRDefault="008B7867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B7867" w:rsidRDefault="008B7867" w:rsidP="008B7867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1/20%</w:t>
            </w:r>
          </w:p>
        </w:tc>
      </w:tr>
      <w:tr w:rsidR="008B7867" w:rsidTr="00F65722">
        <w:tc>
          <w:tcPr>
            <w:tcW w:w="7054" w:type="dxa"/>
          </w:tcPr>
          <w:p w:rsidR="008B7867" w:rsidRPr="0095303F" w:rsidRDefault="00F65722" w:rsidP="008B7867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1.7.4 </w:t>
            </w:r>
            <w:r w:rsidRPr="0095303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 вес  численности  педагогических работников,  имеющих  среднее  профессиональное  образование педагогической направленности (профиля)</w:t>
            </w:r>
          </w:p>
        </w:tc>
        <w:tc>
          <w:tcPr>
            <w:tcW w:w="1559" w:type="dxa"/>
          </w:tcPr>
          <w:p w:rsidR="008B7867" w:rsidRDefault="008B7867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B7867" w:rsidRDefault="003D399E" w:rsidP="008B7867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1/20%</w:t>
            </w:r>
          </w:p>
        </w:tc>
      </w:tr>
      <w:tr w:rsidR="008B7867" w:rsidTr="00F65722">
        <w:tc>
          <w:tcPr>
            <w:tcW w:w="7054" w:type="dxa"/>
          </w:tcPr>
          <w:p w:rsidR="008B7867" w:rsidRPr="0095303F" w:rsidRDefault="00F65722" w:rsidP="008B7867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1.8 </w:t>
            </w:r>
            <w:r w:rsidR="008B7867" w:rsidRPr="0095303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 вес  численности  педагогических работников,  которым  по  результатам  аттестации  присвоена квалификационная  категория,  в  общей  численности педагогических работников, в том числе:</w:t>
            </w:r>
          </w:p>
        </w:tc>
        <w:tc>
          <w:tcPr>
            <w:tcW w:w="1559" w:type="dxa"/>
          </w:tcPr>
          <w:p w:rsidR="008B7867" w:rsidRDefault="008B7867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B7867" w:rsidRDefault="008B7867" w:rsidP="008B7867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4/80%</w:t>
            </w:r>
          </w:p>
        </w:tc>
      </w:tr>
      <w:tr w:rsidR="008B7867" w:rsidTr="00F65722">
        <w:tc>
          <w:tcPr>
            <w:tcW w:w="7054" w:type="dxa"/>
          </w:tcPr>
          <w:p w:rsidR="008B7867" w:rsidRPr="0095303F" w:rsidRDefault="00F65722" w:rsidP="008B7867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1.8.1 </w:t>
            </w:r>
            <w:r w:rsidR="008B7867" w:rsidRPr="0095303F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559" w:type="dxa"/>
          </w:tcPr>
          <w:p w:rsidR="008B7867" w:rsidRDefault="008B7867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B7867" w:rsidRDefault="008B7867" w:rsidP="008B7867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1/20%</w:t>
            </w:r>
          </w:p>
        </w:tc>
      </w:tr>
      <w:tr w:rsidR="008B7867" w:rsidTr="00F65722">
        <w:tc>
          <w:tcPr>
            <w:tcW w:w="7054" w:type="dxa"/>
          </w:tcPr>
          <w:p w:rsidR="008B7867" w:rsidRPr="0095303F" w:rsidRDefault="00F65722" w:rsidP="008B7867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1.8.2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7867" w:rsidRPr="0095303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8B7867" w:rsidRPr="0095303F">
              <w:rPr>
                <w:rFonts w:ascii="Times New Roman" w:hAnsi="Times New Roman" w:cs="Times New Roman"/>
                <w:sz w:val="28"/>
                <w:szCs w:val="28"/>
              </w:rPr>
              <w:t>ервая</w:t>
            </w:r>
          </w:p>
        </w:tc>
        <w:tc>
          <w:tcPr>
            <w:tcW w:w="1559" w:type="dxa"/>
          </w:tcPr>
          <w:p w:rsidR="008B7867" w:rsidRDefault="008B7867" w:rsidP="0095303F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B7867" w:rsidRDefault="00F50437" w:rsidP="008B7867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3/60%</w:t>
            </w:r>
          </w:p>
        </w:tc>
      </w:tr>
      <w:tr w:rsidR="00F50437" w:rsidTr="00F65722">
        <w:tc>
          <w:tcPr>
            <w:tcW w:w="7054" w:type="dxa"/>
          </w:tcPr>
          <w:p w:rsidR="00F50437" w:rsidRPr="003D399E" w:rsidRDefault="00F65722" w:rsidP="008B7867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D399E">
              <w:rPr>
                <w:rFonts w:ascii="Times New Roman" w:hAnsi="Times New Roman" w:cs="Times New Roman"/>
                <w:sz w:val="28"/>
                <w:szCs w:val="28"/>
              </w:rPr>
              <w:t xml:space="preserve">1.9 </w:t>
            </w:r>
            <w:r w:rsidR="00F50437" w:rsidRPr="003D399E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 вес  численности  педагогических  работников  в  общей  численности  педагогических  работников, педагогический стаж работы которых составляет:</w:t>
            </w:r>
          </w:p>
        </w:tc>
        <w:tc>
          <w:tcPr>
            <w:tcW w:w="1559" w:type="dxa"/>
          </w:tcPr>
          <w:p w:rsidR="00F50437" w:rsidRDefault="00F50437" w:rsidP="003933F3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процент</w:t>
            </w:r>
          </w:p>
        </w:tc>
        <w:tc>
          <w:tcPr>
            <w:tcW w:w="1701" w:type="dxa"/>
          </w:tcPr>
          <w:p w:rsidR="00F50437" w:rsidRDefault="00F50437" w:rsidP="008B7867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5/100%</w:t>
            </w:r>
          </w:p>
        </w:tc>
      </w:tr>
      <w:tr w:rsidR="00F50437" w:rsidTr="00F65722">
        <w:tc>
          <w:tcPr>
            <w:tcW w:w="7054" w:type="dxa"/>
          </w:tcPr>
          <w:p w:rsidR="00F50437" w:rsidRPr="003D399E" w:rsidRDefault="00F65722" w:rsidP="008B7867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D399E">
              <w:rPr>
                <w:rFonts w:ascii="Times New Roman" w:hAnsi="Times New Roman" w:cs="Times New Roman"/>
                <w:sz w:val="28"/>
                <w:szCs w:val="28"/>
              </w:rPr>
              <w:t>1.9.1</w:t>
            </w:r>
            <w:proofErr w:type="gramStart"/>
            <w:r w:rsidRPr="003D39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0437" w:rsidRPr="003D399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="00F50437" w:rsidRPr="003D399E">
              <w:rPr>
                <w:rFonts w:ascii="Times New Roman" w:hAnsi="Times New Roman" w:cs="Times New Roman"/>
                <w:sz w:val="28"/>
                <w:szCs w:val="28"/>
              </w:rPr>
              <w:t xml:space="preserve">о 5 лет  </w:t>
            </w:r>
          </w:p>
        </w:tc>
        <w:tc>
          <w:tcPr>
            <w:tcW w:w="1559" w:type="dxa"/>
          </w:tcPr>
          <w:p w:rsidR="00F50437" w:rsidRDefault="00F50437" w:rsidP="003933F3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50437" w:rsidRDefault="003D399E" w:rsidP="008B7867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1/20%</w:t>
            </w:r>
          </w:p>
        </w:tc>
      </w:tr>
      <w:tr w:rsidR="00F50437" w:rsidTr="00F65722">
        <w:tc>
          <w:tcPr>
            <w:tcW w:w="7054" w:type="dxa"/>
          </w:tcPr>
          <w:p w:rsidR="00F50437" w:rsidRPr="003D399E" w:rsidRDefault="00F65722" w:rsidP="008B7867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D399E">
              <w:rPr>
                <w:rFonts w:ascii="Times New Roman" w:hAnsi="Times New Roman" w:cs="Times New Roman"/>
                <w:sz w:val="28"/>
                <w:szCs w:val="28"/>
              </w:rPr>
              <w:t>1.9.2</w:t>
            </w:r>
            <w:proofErr w:type="gramStart"/>
            <w:r w:rsidRPr="003D39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0437" w:rsidRPr="003D399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F50437" w:rsidRPr="003D399E">
              <w:rPr>
                <w:rFonts w:ascii="Times New Roman" w:hAnsi="Times New Roman" w:cs="Times New Roman"/>
                <w:sz w:val="28"/>
                <w:szCs w:val="28"/>
              </w:rPr>
              <w:t xml:space="preserve">выше 30 лет  </w:t>
            </w:r>
          </w:p>
        </w:tc>
        <w:tc>
          <w:tcPr>
            <w:tcW w:w="1559" w:type="dxa"/>
          </w:tcPr>
          <w:p w:rsidR="00F50437" w:rsidRDefault="00F50437" w:rsidP="003933F3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50437" w:rsidRDefault="003D399E" w:rsidP="008B7867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1/20%</w:t>
            </w:r>
          </w:p>
        </w:tc>
      </w:tr>
      <w:tr w:rsidR="00F50437" w:rsidTr="00F65722">
        <w:tc>
          <w:tcPr>
            <w:tcW w:w="7054" w:type="dxa"/>
          </w:tcPr>
          <w:p w:rsidR="00F50437" w:rsidRPr="00F50437" w:rsidRDefault="00F65722" w:rsidP="008B7867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1.10 </w:t>
            </w:r>
            <w:r w:rsidR="00F50437" w:rsidRPr="0095303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 вес  численности 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59" w:type="dxa"/>
          </w:tcPr>
          <w:p w:rsidR="00F50437" w:rsidRDefault="00F50437" w:rsidP="003933F3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процент</w:t>
            </w:r>
          </w:p>
        </w:tc>
        <w:tc>
          <w:tcPr>
            <w:tcW w:w="1701" w:type="dxa"/>
          </w:tcPr>
          <w:p w:rsidR="00F50437" w:rsidRDefault="003D399E" w:rsidP="008B7867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50437" w:rsidTr="00F65722">
        <w:tc>
          <w:tcPr>
            <w:tcW w:w="7054" w:type="dxa"/>
          </w:tcPr>
          <w:p w:rsidR="00F50437" w:rsidRPr="0095303F" w:rsidRDefault="00F65722" w:rsidP="008B7867">
            <w:pPr>
              <w:shd w:val="clear" w:color="auto" w:fill="FFFFFF"/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1.11 </w:t>
            </w:r>
            <w:r w:rsidRPr="0095303F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 вес  численности  педагогических работников в общей численности педагогических работников в возрасте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0437">
              <w:rPr>
                <w:rFonts w:ascii="Times New Roman" w:hAnsi="Times New Roman" w:cs="Times New Roman"/>
                <w:sz w:val="28"/>
                <w:szCs w:val="28"/>
              </w:rPr>
              <w:t>от 55 лет</w:t>
            </w:r>
          </w:p>
        </w:tc>
        <w:tc>
          <w:tcPr>
            <w:tcW w:w="1559" w:type="dxa"/>
          </w:tcPr>
          <w:p w:rsidR="00F50437" w:rsidRDefault="00F50437" w:rsidP="003933F3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50437" w:rsidRDefault="003D399E" w:rsidP="008B7867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1/20%</w:t>
            </w:r>
          </w:p>
        </w:tc>
      </w:tr>
      <w:tr w:rsidR="003933F3" w:rsidTr="00F65722">
        <w:tc>
          <w:tcPr>
            <w:tcW w:w="7054" w:type="dxa"/>
          </w:tcPr>
          <w:p w:rsidR="003933F3" w:rsidRPr="0095303F" w:rsidRDefault="00F65722" w:rsidP="003933F3">
            <w:pPr>
              <w:shd w:val="clear" w:color="auto" w:fill="FFFFFF"/>
              <w:spacing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1.12 </w:t>
            </w:r>
            <w:r w:rsidR="003933F3"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 вес  численности  педагогических  и административно-хозяйственных  работников,  прошедших  за последние  5  лет  повышение  квалификации/профессиональную </w:t>
            </w:r>
          </w:p>
          <w:p w:rsidR="003933F3" w:rsidRDefault="003933F3" w:rsidP="003933F3">
            <w:pPr>
              <w:shd w:val="clear" w:color="auto" w:fill="FFFFFF"/>
              <w:spacing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5303F">
              <w:rPr>
                <w:rFonts w:ascii="Times New Roman" w:hAnsi="Times New Roman" w:cs="Times New Roman"/>
                <w:sz w:val="28"/>
                <w:szCs w:val="28"/>
              </w:rPr>
              <w:t>переподготовку  по  профилю  педагогической  деятельности  или иной  осуществляемой  в  образовательной  организации деятельности,  в  общей  численности  педагогических  и административно-хозяйственных работников</w:t>
            </w:r>
          </w:p>
        </w:tc>
        <w:tc>
          <w:tcPr>
            <w:tcW w:w="1559" w:type="dxa"/>
          </w:tcPr>
          <w:p w:rsidR="003933F3" w:rsidRDefault="003933F3" w:rsidP="003933F3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33F3" w:rsidRDefault="0069335E" w:rsidP="008B7867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3/60%</w:t>
            </w:r>
          </w:p>
        </w:tc>
      </w:tr>
      <w:tr w:rsidR="003933F3" w:rsidTr="00F65722">
        <w:tc>
          <w:tcPr>
            <w:tcW w:w="7054" w:type="dxa"/>
          </w:tcPr>
          <w:p w:rsidR="003933F3" w:rsidRPr="0095303F" w:rsidRDefault="003D399E" w:rsidP="003933F3">
            <w:pPr>
              <w:shd w:val="clear" w:color="auto" w:fill="FFFFFF"/>
              <w:spacing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1.13 </w:t>
            </w:r>
            <w:r w:rsidR="003933F3"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 вес  численности  педагогических  и административно-хозяйственных  работников,  прошедших повышение  квалификации  по  применению  в  образовательном процессе  федеральных  государственных  образовательных </w:t>
            </w:r>
          </w:p>
          <w:p w:rsidR="003933F3" w:rsidRPr="0095303F" w:rsidRDefault="003933F3" w:rsidP="003933F3">
            <w:pPr>
              <w:shd w:val="clear" w:color="auto" w:fill="FFFFFF"/>
              <w:spacing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5303F">
              <w:rPr>
                <w:rFonts w:ascii="Times New Roman" w:hAnsi="Times New Roman" w:cs="Times New Roman"/>
                <w:sz w:val="28"/>
                <w:szCs w:val="28"/>
              </w:rPr>
              <w:t xml:space="preserve">стандартов  в  общей  численности  педагогических  и </w:t>
            </w:r>
          </w:p>
          <w:p w:rsidR="003933F3" w:rsidRPr="0095303F" w:rsidRDefault="003933F3" w:rsidP="003933F3">
            <w:pPr>
              <w:shd w:val="clear" w:color="auto" w:fill="FFFFFF"/>
              <w:spacing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5303F">
              <w:rPr>
                <w:rFonts w:ascii="Times New Roman" w:hAnsi="Times New Roman" w:cs="Times New Roman"/>
                <w:sz w:val="28"/>
                <w:szCs w:val="28"/>
              </w:rPr>
              <w:t>административно-хозяйственных работников</w:t>
            </w:r>
          </w:p>
        </w:tc>
        <w:tc>
          <w:tcPr>
            <w:tcW w:w="1559" w:type="dxa"/>
          </w:tcPr>
          <w:p w:rsidR="003933F3" w:rsidRDefault="003933F3" w:rsidP="003933F3">
            <w:pPr>
              <w:spacing w:before="100" w:beforeAutospacing="1" w:after="100" w:afterAutospacing="1" w:line="293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933F3" w:rsidRDefault="000C1C8D" w:rsidP="008B7867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</w:t>
            </w:r>
            <w:r w:rsidR="0069335E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</w:tbl>
    <w:p w:rsidR="0095303F" w:rsidRPr="00F95D92" w:rsidRDefault="00E310AA" w:rsidP="00151782">
      <w:pPr>
        <w:shd w:val="clear" w:color="auto" w:fill="FFFFFF"/>
        <w:spacing w:before="100" w:beforeAutospacing="1" w:after="100" w:afterAutospacing="1" w:line="293" w:lineRule="atLeast"/>
        <w:rPr>
          <w:rFonts w:ascii="Times New Roman" w:hAnsi="Times New Roman" w:cs="Times New Roman"/>
          <w:sz w:val="28"/>
          <w:szCs w:val="28"/>
        </w:rPr>
      </w:pPr>
      <w:r w:rsidRPr="00E310AA">
        <w:rPr>
          <w:rFonts w:ascii="Times New Roman" w:hAnsi="Times New Roman" w:cs="Times New Roman"/>
          <w:sz w:val="28"/>
          <w:szCs w:val="28"/>
        </w:rPr>
        <w:object w:dxaOrig="4320" w:dyaOrig="4320">
          <v:shape id="_x0000_i1026" type="#_x0000_t75" style="width:504.75pt;height:667.5pt" o:ole="">
            <v:imagedata r:id="rId9" o:title=""/>
          </v:shape>
          <o:OLEObject Type="Embed" ProgID="FoxitPhantomPDF.Document" ShapeID="_x0000_i1026" DrawAspect="Content" ObjectID="_1649062913" r:id="rId10"/>
        </w:object>
      </w:r>
    </w:p>
    <w:sectPr w:rsidR="0095303F" w:rsidRPr="00F95D92" w:rsidSect="00EE28AA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54314"/>
    <w:multiLevelType w:val="hybridMultilevel"/>
    <w:tmpl w:val="926A8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821B7"/>
    <w:multiLevelType w:val="multilevel"/>
    <w:tmpl w:val="21643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6314C9"/>
    <w:multiLevelType w:val="multilevel"/>
    <w:tmpl w:val="15C0C844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3">
    <w:nsid w:val="3EF7383B"/>
    <w:multiLevelType w:val="multilevel"/>
    <w:tmpl w:val="BF92E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EC0B11"/>
    <w:multiLevelType w:val="multilevel"/>
    <w:tmpl w:val="7C740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0363"/>
    <w:rsid w:val="00023C38"/>
    <w:rsid w:val="00031088"/>
    <w:rsid w:val="000543D7"/>
    <w:rsid w:val="00073591"/>
    <w:rsid w:val="000758EF"/>
    <w:rsid w:val="00097AF5"/>
    <w:rsid w:val="000C1C8D"/>
    <w:rsid w:val="000D0363"/>
    <w:rsid w:val="0010729D"/>
    <w:rsid w:val="00137C11"/>
    <w:rsid w:val="00151782"/>
    <w:rsid w:val="00160DEF"/>
    <w:rsid w:val="001A61C1"/>
    <w:rsid w:val="001F4FD4"/>
    <w:rsid w:val="00211C6D"/>
    <w:rsid w:val="00227A5A"/>
    <w:rsid w:val="00266AD9"/>
    <w:rsid w:val="0027439B"/>
    <w:rsid w:val="002F568B"/>
    <w:rsid w:val="00310EB0"/>
    <w:rsid w:val="003229F5"/>
    <w:rsid w:val="00345D41"/>
    <w:rsid w:val="00367024"/>
    <w:rsid w:val="003801D6"/>
    <w:rsid w:val="003933F3"/>
    <w:rsid w:val="003B40EE"/>
    <w:rsid w:val="003D399E"/>
    <w:rsid w:val="003E7CD5"/>
    <w:rsid w:val="003F55AA"/>
    <w:rsid w:val="00402594"/>
    <w:rsid w:val="00402B41"/>
    <w:rsid w:val="00416BD7"/>
    <w:rsid w:val="00446937"/>
    <w:rsid w:val="0045283F"/>
    <w:rsid w:val="00495D46"/>
    <w:rsid w:val="004B0725"/>
    <w:rsid w:val="004F038F"/>
    <w:rsid w:val="004F0EC8"/>
    <w:rsid w:val="00506026"/>
    <w:rsid w:val="005473B1"/>
    <w:rsid w:val="00615199"/>
    <w:rsid w:val="00627128"/>
    <w:rsid w:val="00655F3B"/>
    <w:rsid w:val="00660A15"/>
    <w:rsid w:val="0069335E"/>
    <w:rsid w:val="006F6E7D"/>
    <w:rsid w:val="007013BF"/>
    <w:rsid w:val="00725467"/>
    <w:rsid w:val="00741366"/>
    <w:rsid w:val="00753916"/>
    <w:rsid w:val="00781B4D"/>
    <w:rsid w:val="007E7286"/>
    <w:rsid w:val="008560E2"/>
    <w:rsid w:val="00864D09"/>
    <w:rsid w:val="008B707C"/>
    <w:rsid w:val="008B7867"/>
    <w:rsid w:val="008C02FA"/>
    <w:rsid w:val="009328FF"/>
    <w:rsid w:val="00943EC2"/>
    <w:rsid w:val="0095303F"/>
    <w:rsid w:val="00975C5F"/>
    <w:rsid w:val="00991BFB"/>
    <w:rsid w:val="00A0414A"/>
    <w:rsid w:val="00A10CAE"/>
    <w:rsid w:val="00A60B6F"/>
    <w:rsid w:val="00AA0862"/>
    <w:rsid w:val="00AC5730"/>
    <w:rsid w:val="00AC5D91"/>
    <w:rsid w:val="00AF4F40"/>
    <w:rsid w:val="00B23E92"/>
    <w:rsid w:val="00B4394C"/>
    <w:rsid w:val="00B65C31"/>
    <w:rsid w:val="00B942EE"/>
    <w:rsid w:val="00BD4F73"/>
    <w:rsid w:val="00BE0BEC"/>
    <w:rsid w:val="00BE6E7F"/>
    <w:rsid w:val="00C05FC0"/>
    <w:rsid w:val="00CB6F8F"/>
    <w:rsid w:val="00D059F0"/>
    <w:rsid w:val="00D113A7"/>
    <w:rsid w:val="00D24471"/>
    <w:rsid w:val="00D36288"/>
    <w:rsid w:val="00D8722A"/>
    <w:rsid w:val="00DA3119"/>
    <w:rsid w:val="00DA31D9"/>
    <w:rsid w:val="00DF048C"/>
    <w:rsid w:val="00DF130D"/>
    <w:rsid w:val="00E310AA"/>
    <w:rsid w:val="00E4541C"/>
    <w:rsid w:val="00E56869"/>
    <w:rsid w:val="00E7724F"/>
    <w:rsid w:val="00E874EE"/>
    <w:rsid w:val="00EC3BC6"/>
    <w:rsid w:val="00ED36B9"/>
    <w:rsid w:val="00EE28AA"/>
    <w:rsid w:val="00F11064"/>
    <w:rsid w:val="00F22C09"/>
    <w:rsid w:val="00F277EA"/>
    <w:rsid w:val="00F36A93"/>
    <w:rsid w:val="00F50437"/>
    <w:rsid w:val="00F65722"/>
    <w:rsid w:val="00F81A33"/>
    <w:rsid w:val="00F95D92"/>
    <w:rsid w:val="00FC1283"/>
    <w:rsid w:val="00FF03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94"/>
  </w:style>
  <w:style w:type="paragraph" w:styleId="1">
    <w:name w:val="heading 1"/>
    <w:basedOn w:val="a"/>
    <w:link w:val="10"/>
    <w:uiPriority w:val="9"/>
    <w:qFormat/>
    <w:rsid w:val="00F95D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4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A0414A"/>
    <w:rPr>
      <w:b/>
      <w:bCs/>
    </w:rPr>
  </w:style>
  <w:style w:type="character" w:customStyle="1" w:styleId="apple-converted-space">
    <w:name w:val="apple-converted-space"/>
    <w:basedOn w:val="a0"/>
    <w:rsid w:val="00A0414A"/>
  </w:style>
  <w:style w:type="character" w:styleId="a5">
    <w:name w:val="Hyperlink"/>
    <w:basedOn w:val="a0"/>
    <w:uiPriority w:val="99"/>
    <w:unhideWhenUsed/>
    <w:rsid w:val="00A0414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F4F4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95D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 Spacing"/>
    <w:uiPriority w:val="1"/>
    <w:qFormat/>
    <w:rsid w:val="00F95D92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F27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77EA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B23E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4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414A"/>
    <w:rPr>
      <w:b/>
      <w:bCs/>
    </w:rPr>
  </w:style>
  <w:style w:type="character" w:customStyle="1" w:styleId="apple-converted-space">
    <w:name w:val="apple-converted-space"/>
    <w:basedOn w:val="a0"/>
    <w:rsid w:val="00A0414A"/>
  </w:style>
  <w:style w:type="character" w:styleId="a5">
    <w:name w:val="Hyperlink"/>
    <w:basedOn w:val="a0"/>
    <w:uiPriority w:val="99"/>
    <w:semiHidden/>
    <w:unhideWhenUsed/>
    <w:rsid w:val="00A0414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1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bdou27-krop.ru/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4AEAE-27FB-492E-96FB-3DB080069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2611</TotalTime>
  <Pages>1</Pages>
  <Words>5089</Words>
  <Characters>29012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</dc:creator>
  <cp:keywords/>
  <dc:description/>
  <cp:lastModifiedBy>Елена</cp:lastModifiedBy>
  <cp:revision>33</cp:revision>
  <cp:lastPrinted>2020-04-22T09:11:00Z</cp:lastPrinted>
  <dcterms:created xsi:type="dcterms:W3CDTF">2015-02-04T10:18:00Z</dcterms:created>
  <dcterms:modified xsi:type="dcterms:W3CDTF">2020-04-22T09:15:00Z</dcterms:modified>
</cp:coreProperties>
</file>