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D4" w:rsidRDefault="005D6DD4" w:rsidP="005D6DD4">
      <w:pPr>
        <w:pStyle w:val="Heading"/>
        <w:jc w:val="right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Приложение № 5  к коллективному договору</w:t>
      </w:r>
    </w:p>
    <w:p w:rsidR="005D6DD4" w:rsidRDefault="005D6DD4" w:rsidP="005D6DD4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D6DD4" w:rsidRPr="004D0CCD" w:rsidTr="000114A5">
        <w:tc>
          <w:tcPr>
            <w:tcW w:w="4785" w:type="dxa"/>
          </w:tcPr>
          <w:p w:rsidR="005D6DD4" w:rsidRPr="004D0CCD" w:rsidRDefault="005D6DD4" w:rsidP="000114A5">
            <w:pPr>
              <w:pStyle w:val="Heading"/>
              <w:ind w:right="284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4D0CCD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Учтено мнение первичной профсоюзной организации 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(от «02» марта  2018г </w:t>
            </w:r>
            <w:r w:rsidRPr="004D0CCD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) 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4D0CCD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>Председатель ППО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4D0CCD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>__ О. П. Кутепова</w:t>
            </w:r>
          </w:p>
        </w:tc>
        <w:tc>
          <w:tcPr>
            <w:tcW w:w="4786" w:type="dxa"/>
          </w:tcPr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4D0CCD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УТВЕРЖДАЮ 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4D0CCD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Руководитель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МБДОУ д/с- о/в № 27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_______ Е.В. Кулюкова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«02» марта 2018</w:t>
            </w:r>
            <w:r w:rsidRPr="004D0CCD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г.</w:t>
            </w:r>
          </w:p>
          <w:p w:rsidR="005D6DD4" w:rsidRPr="004D0CCD" w:rsidRDefault="005D6DD4" w:rsidP="000114A5">
            <w:pPr>
              <w:pStyle w:val="Heading"/>
              <w:ind w:right="284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</w:tr>
    </w:tbl>
    <w:p w:rsidR="005D6DD4" w:rsidRDefault="005D6DD4" w:rsidP="005D6DD4"/>
    <w:p w:rsidR="005D6DD4" w:rsidRDefault="005D6DD4" w:rsidP="005D6DD4"/>
    <w:p w:rsidR="005D6DD4" w:rsidRDefault="005D6DD4" w:rsidP="005D6DD4">
      <w:pPr>
        <w:ind w:right="284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5D6DD4" w:rsidRDefault="005D6DD4" w:rsidP="005D6DD4">
      <w:pPr>
        <w:ind w:right="284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охране труда</w:t>
      </w:r>
    </w:p>
    <w:p w:rsidR="005D6DD4" w:rsidRDefault="005D6DD4" w:rsidP="005D6DD4">
      <w:pPr>
        <w:ind w:right="28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детский сад общеразвивающего вида № 27 станицы Казанская муниципального образования Кавказский район </w:t>
      </w:r>
    </w:p>
    <w:p w:rsidR="005D6DD4" w:rsidRDefault="005D6DD4" w:rsidP="005D6DD4">
      <w:pPr>
        <w:ind w:right="284" w:firstLine="720"/>
        <w:rPr>
          <w:bCs/>
          <w:sz w:val="28"/>
          <w:szCs w:val="28"/>
        </w:rPr>
      </w:pPr>
    </w:p>
    <w:p w:rsidR="005D6DD4" w:rsidRDefault="005D6DD4" w:rsidP="005D6DD4">
      <w:pPr>
        <w:ind w:right="284" w:firstLine="720"/>
        <w:jc w:val="both"/>
        <w:rPr>
          <w:bCs/>
          <w:sz w:val="28"/>
          <w:szCs w:val="28"/>
        </w:rPr>
      </w:pPr>
    </w:p>
    <w:p w:rsidR="005D6DD4" w:rsidRDefault="005D6DD4" w:rsidP="005D6DD4">
      <w:pPr>
        <w:ind w:right="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Работодатель в соответствии с действующим законодательством об охране труда обязуется:</w:t>
      </w:r>
    </w:p>
    <w:p w:rsidR="005D6DD4" w:rsidRDefault="005D6DD4" w:rsidP="005D6DD4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Выделить на мероприятия по охране труда средства в сумме         293 тыс. руб., в том числе:</w:t>
      </w:r>
    </w:p>
    <w:p w:rsidR="005D6DD4" w:rsidRDefault="005D6DD4" w:rsidP="005D6DD4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   тыс. руб. в 2018 году</w:t>
      </w:r>
    </w:p>
    <w:p w:rsidR="005D6DD4" w:rsidRDefault="005D6DD4" w:rsidP="005D6DD4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   тыс. руб. в 2019 году</w:t>
      </w:r>
    </w:p>
    <w:p w:rsidR="005D6DD4" w:rsidRDefault="005D6DD4" w:rsidP="005D6DD4">
      <w:pPr>
        <w:ind w:right="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105   тыс. руб. в 2020 году.</w:t>
      </w:r>
    </w:p>
    <w:p w:rsidR="005D6DD4" w:rsidRPr="00E9740A" w:rsidRDefault="005D6DD4" w:rsidP="005D6DD4">
      <w:pPr>
        <w:ind w:right="284"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Выполнить в установленные сроки мероприятия, предусмотренные соглашением по охране </w:t>
      </w:r>
      <w:r w:rsidRPr="00BE46A1">
        <w:rPr>
          <w:sz w:val="28"/>
          <w:szCs w:val="28"/>
        </w:rPr>
        <w:t>труда (</w:t>
      </w:r>
      <w:r w:rsidRPr="00BE46A1">
        <w:rPr>
          <w:i/>
          <w:sz w:val="28"/>
          <w:szCs w:val="28"/>
        </w:rPr>
        <w:t>Приложение № 4</w:t>
      </w:r>
      <w:r w:rsidRPr="00BE46A1">
        <w:rPr>
          <w:sz w:val="28"/>
          <w:szCs w:val="28"/>
        </w:rPr>
        <w:t>).</w:t>
      </w:r>
    </w:p>
    <w:p w:rsidR="005D6DD4" w:rsidRDefault="005D6DD4" w:rsidP="005D6DD4">
      <w:pPr>
        <w:ind w:right="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Финансирование мероприятий по улучшению условий и охраны труда осуществлять в размере выделяемого бюджетного финансирования.</w:t>
      </w:r>
    </w:p>
    <w:p w:rsidR="005D6DD4" w:rsidRDefault="005D6DD4" w:rsidP="005D6DD4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Провести специальную оценку условий  труда в следующих структурных подразделениях :</w:t>
      </w:r>
    </w:p>
    <w:p w:rsidR="005D6DD4" w:rsidRDefault="005D6DD4" w:rsidP="005D6DD4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групповое помещение старшей группы для должности  «младший воспитатель»,</w:t>
      </w:r>
      <w:r w:rsidRPr="00BE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«воспитатель», </w:t>
      </w:r>
      <w:r>
        <w:rPr>
          <w:color w:val="000000"/>
          <w:sz w:val="28"/>
          <w:szCs w:val="28"/>
        </w:rPr>
        <w:t>котельная для должности «оператор котельной» в  2018 году</w:t>
      </w:r>
    </w:p>
    <w:p w:rsidR="005D6DD4" w:rsidRDefault="005D6DD4" w:rsidP="005D6DD4">
      <w:pPr>
        <w:ind w:right="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38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групповое помещение младшей  группы для должности  «младший воспитатель»,</w:t>
      </w:r>
      <w:r w:rsidRPr="00BE388E">
        <w:rPr>
          <w:sz w:val="28"/>
          <w:szCs w:val="28"/>
        </w:rPr>
        <w:t xml:space="preserve"> </w:t>
      </w:r>
      <w:r>
        <w:rPr>
          <w:sz w:val="28"/>
          <w:szCs w:val="28"/>
        </w:rPr>
        <w:t>«воспитатель», «слесарь- электрик» в 2019году</w:t>
      </w:r>
    </w:p>
    <w:p w:rsidR="005D6DD4" w:rsidRDefault="005D6DD4" w:rsidP="005D6DD4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помещение администрации ДОУ для  должности «заведующий»,          -   служебные помещения для должностей «сторож»,  «дворник», «рабочий по обслуживанию зданий и сооружений»</w:t>
      </w:r>
    </w:p>
    <w:p w:rsidR="005D6DD4" w:rsidRDefault="005D6DD4" w:rsidP="005D6DD4">
      <w:pPr>
        <w:ind w:right="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Выдавать своевременно и бесплатно работникам специальную одежду, специальную обувь и другие средства индивидуальной защиты в соответствии с установленными нормами по перечню профессий и должностей согласно приложению </w:t>
      </w:r>
      <w:r w:rsidRPr="00BE46A1">
        <w:rPr>
          <w:sz w:val="28"/>
          <w:szCs w:val="28"/>
        </w:rPr>
        <w:t>№ 6</w:t>
      </w:r>
      <w:r w:rsidRPr="00E9740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 В случае, когда по соглашению сторон работник сам приобрел спецодежду и специальную обувь, работодатель возмещает ее стоимость.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Обеспечить условия и охрану труда женщин, в том числе: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ограничить применение труда женщин на работах в ночное время;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осуществить комплекс мероприятий по выводу женщин с работ с вредными и/или опасными условиями труда;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выделить рабочие места в подразделениях исключительно для труда беременных женщин, нуждающихся в переводе на легкую работу;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выполнить мероприятия по механизации ручных и работ в целях внедрения новых норм предельно допустимых нагрузок для женщин.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Обеспечить условия труда молодежи, в том числе: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исключить использование труда лиц в возрасте до 18 лет на работах с вредными и/или опасными условиями труда;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 просьбе лиц, обучающихся без отрыва от производства, установить индивидуальные режимы труда;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Работники обязуются: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 применять средства индивидуальной и коллективной защиты;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проходить обучение безопасным методам и приемам выполнения работ;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немедленно извещать своего руководителя или замещающего его лица о любой ситуации, угрожающей жизни и здоровью людей;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проходить обязательные предварительные и периодические медицинские осмотры.</w:t>
      </w:r>
    </w:p>
    <w:p w:rsidR="005D6DD4" w:rsidRDefault="005D6DD4" w:rsidP="005D6DD4">
      <w:pPr>
        <w:ind w:right="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Обеспечивает реализацию мероприятий по охране труда  комиссия по охране труда, в количестве 4 человек, создаваемый из равного числа представителей работодателя и работников.</w:t>
      </w:r>
    </w:p>
    <w:p w:rsidR="005D6DD4" w:rsidRDefault="005D6DD4" w:rsidP="005D6DD4">
      <w:pPr>
        <w:ind w:right="284"/>
        <w:jc w:val="right"/>
        <w:rPr>
          <w:sz w:val="28"/>
          <w:szCs w:val="28"/>
        </w:rPr>
      </w:pPr>
    </w:p>
    <w:p w:rsidR="005D6DD4" w:rsidRDefault="005D6DD4" w:rsidP="005D6DD4">
      <w:pPr>
        <w:ind w:right="284"/>
        <w:jc w:val="right"/>
        <w:rPr>
          <w:sz w:val="28"/>
          <w:szCs w:val="28"/>
        </w:rPr>
      </w:pPr>
    </w:p>
    <w:p w:rsidR="005D6DD4" w:rsidRDefault="005D6DD4" w:rsidP="005D6DD4">
      <w:pPr>
        <w:ind w:right="284"/>
        <w:jc w:val="right"/>
        <w:rPr>
          <w:sz w:val="28"/>
          <w:szCs w:val="28"/>
        </w:rPr>
      </w:pPr>
    </w:p>
    <w:p w:rsidR="005D6DD4" w:rsidRDefault="005D6DD4" w:rsidP="005D6DD4">
      <w:pPr>
        <w:pStyle w:val="3"/>
        <w:ind w:left="0" w:right="-1" w:firstLine="720"/>
        <w:rPr>
          <w:sz w:val="28"/>
          <w:szCs w:val="28"/>
        </w:rPr>
      </w:pPr>
    </w:p>
    <w:p w:rsidR="005D6DD4" w:rsidRDefault="005D6DD4" w:rsidP="005D6DD4">
      <w:pPr>
        <w:pStyle w:val="3"/>
        <w:ind w:left="0" w:right="-1" w:firstLine="720"/>
        <w:rPr>
          <w:sz w:val="28"/>
          <w:szCs w:val="28"/>
        </w:rPr>
      </w:pPr>
    </w:p>
    <w:p w:rsidR="005D6DD4" w:rsidRDefault="005D6DD4" w:rsidP="005D6DD4">
      <w:pPr>
        <w:pStyle w:val="3"/>
        <w:ind w:left="0" w:right="-1" w:firstLine="720"/>
        <w:jc w:val="left"/>
        <w:rPr>
          <w:sz w:val="28"/>
          <w:szCs w:val="28"/>
        </w:rPr>
        <w:sectPr w:rsidR="005D6DD4" w:rsidSect="007971FB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  <w:r>
        <w:rPr>
          <w:sz w:val="28"/>
          <w:szCs w:val="28"/>
        </w:rPr>
        <w:t xml:space="preserve"> Ответственный </w:t>
      </w:r>
      <w:r w:rsidR="006E41A1">
        <w:rPr>
          <w:sz w:val="28"/>
          <w:szCs w:val="28"/>
        </w:rPr>
        <w:t>по ОТ _____________ Т.А. Дунаева</w:t>
      </w:r>
    </w:p>
    <w:p w:rsidR="00B122A8" w:rsidRDefault="00B122A8"/>
    <w:sectPr w:rsidR="00B122A8" w:rsidSect="00B1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D6DD4"/>
    <w:rsid w:val="005D6DD4"/>
    <w:rsid w:val="006E41A1"/>
    <w:rsid w:val="00B122A8"/>
    <w:rsid w:val="00F5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D6DD4"/>
    <w:pPr>
      <w:ind w:left="1440"/>
      <w:jc w:val="both"/>
    </w:pPr>
  </w:style>
  <w:style w:type="character" w:customStyle="1" w:styleId="30">
    <w:name w:val="Основной текст с отступом 3 Знак"/>
    <w:basedOn w:val="a0"/>
    <w:link w:val="3"/>
    <w:rsid w:val="005D6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D6D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</cp:lastModifiedBy>
  <cp:revision>3</cp:revision>
  <cp:lastPrinted>2018-02-21T08:12:00Z</cp:lastPrinted>
  <dcterms:created xsi:type="dcterms:W3CDTF">2018-02-21T08:10:00Z</dcterms:created>
  <dcterms:modified xsi:type="dcterms:W3CDTF">2018-03-05T08:50:00Z</dcterms:modified>
</cp:coreProperties>
</file>