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2B3" w:rsidRPr="008372B3" w:rsidRDefault="008372B3" w:rsidP="008372B3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72"/>
          <w:szCs w:val="72"/>
          <w:lang w:eastAsia="ru-RU"/>
        </w:rPr>
        <w:t>Для вас родители!</w:t>
      </w:r>
    </w:p>
    <w:p w:rsidR="00237150" w:rsidRDefault="00085A9E" w:rsidP="00237150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lang w:eastAsia="ru-RU"/>
        </w:rPr>
      </w:pPr>
      <w:r w:rsidRPr="008372B3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 xml:space="preserve">Почему я считаю фразу </w:t>
      </w:r>
      <w:r w:rsidR="00FE1B24" w:rsidRPr="008372B3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 xml:space="preserve">                                        </w:t>
      </w:r>
      <w:r w:rsidR="00237150" w:rsidRPr="008372B3">
        <w:rPr>
          <w:rFonts w:ascii="Times New Roman" w:eastAsia="Times New Roman" w:hAnsi="Times New Roman" w:cs="Times New Roman"/>
          <w:b/>
          <w:bCs/>
          <w:color w:val="4F81BD" w:themeColor="accent1"/>
          <w:kern w:val="36"/>
          <w:sz w:val="72"/>
          <w:szCs w:val="72"/>
          <w:lang w:eastAsia="ru-RU"/>
        </w:rPr>
        <w:t>«не ябедничай</w:t>
      </w:r>
      <w:r w:rsidR="00EB68C7" w:rsidRPr="008372B3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 xml:space="preserve"> -</w:t>
      </w:r>
      <w:r w:rsidR="00237150" w:rsidRPr="008372B3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 xml:space="preserve"> </w:t>
      </w:r>
      <w:r w:rsidR="00237150" w:rsidRPr="008372B3"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lang w:eastAsia="ru-RU"/>
        </w:rPr>
        <w:t>вредной»</w:t>
      </w:r>
    </w:p>
    <w:p w:rsidR="008372B3" w:rsidRPr="008372B3" w:rsidRDefault="008372B3" w:rsidP="00237150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72"/>
          <w:szCs w:val="72"/>
          <w:lang w:eastAsia="ru-RU"/>
        </w:rPr>
      </w:pPr>
    </w:p>
    <w:p w:rsidR="00FE1B24" w:rsidRPr="008372B3" w:rsidRDefault="00237150" w:rsidP="008372B3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114800"/>
            <wp:effectExtent l="247650" t="228600" r="228600" b="190500"/>
            <wp:docPr id="6" name="Рисунок 6" descr="http://bipbap.ru/wp-content/uploads/2018/01/9-rodi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pbap.ru/wp-content/uploads/2018/01/9-roditel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37150" w:rsidRDefault="008372B3" w:rsidP="00237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</w:t>
      </w:r>
      <w:r w:rsidR="002371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Разработчик: </w:t>
      </w:r>
    </w:p>
    <w:p w:rsidR="00FE1B24" w:rsidRDefault="00237150" w:rsidP="00237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воспитатель высшей категории</w:t>
      </w:r>
    </w:p>
    <w:p w:rsidR="00237150" w:rsidRDefault="00237150" w:rsidP="00237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МБДОУ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/</w:t>
      </w: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с-о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/в № 27</w:t>
      </w:r>
    </w:p>
    <w:p w:rsidR="00237150" w:rsidRDefault="00237150" w:rsidP="00237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Кутепова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Ольга Петровна</w:t>
      </w:r>
    </w:p>
    <w:p w:rsidR="00FE1B24" w:rsidRDefault="00FE1B24" w:rsidP="00237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72B3" w:rsidRDefault="008372B3" w:rsidP="00237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37150" w:rsidRDefault="008372B3" w:rsidP="008372B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2018г</w:t>
      </w:r>
    </w:p>
    <w:p w:rsidR="00085A9E" w:rsidRDefault="00237150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      </w:t>
      </w:r>
      <w:r w:rsidR="00085A9E" w:rsidRPr="00FE1B2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Часто я слышала от других родителей и сама говорила своим маленьким детям: «Не ябедничай». А вот больших детей я почему-то, наоборот, призывала делиться со мной всем, если что. И если не что, то пусть все равно делятся. И как ребенку с этой дихотомией жить? Я решила в этом разобраться. </w:t>
      </w:r>
    </w:p>
    <w:p w:rsidR="00C21FDD" w:rsidRPr="00085A9E" w:rsidRDefault="00237150" w:rsidP="0023715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37150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36836" cy="4200525"/>
            <wp:effectExtent l="19050" t="0" r="6764" b="0"/>
            <wp:docPr id="2" name="Рисунок 3" descr="http://bipbap.ru/wp-content/uploads/2018/01/5974b500a9777b84d34e86af314b6508-640x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pbap.ru/wp-content/uploads/2018/01/5974b500a9777b84d34e86af314b6508-640x38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9E" w:rsidRP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начала надо определиться, что означает </w:t>
      </w:r>
      <w:r w:rsidRPr="00085A9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«ябедничать».</w:t>
      </w: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словаре Даля есть определение </w:t>
      </w:r>
      <w:r w:rsidRPr="00085A9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«ябедничать»</w:t>
      </w: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— это клеветать, чернить, оговаривать, возводить </w:t>
      </w:r>
      <w:proofErr w:type="gramStart"/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напраслину</w:t>
      </w:r>
      <w:proofErr w:type="gramEnd"/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85A9E" w:rsidRPr="00085A9E" w:rsidRDefault="00237150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085A9E"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этом смысле, конечно, я бы не хотела, чтобы мои дети ябедничали, то есть чернили кого-то. Но в каком именно смысле я употребляю это слово, когда говорю 5-летнему сыну «не ябедничай»? Чаще всего это случается не тогда, когда сын возводит напраслину на кого-то, </w:t>
      </w:r>
      <w:proofErr w:type="gramStart"/>
      <w:r w:rsidR="00085A9E"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proofErr w:type="gramEnd"/>
      <w:r w:rsidR="00085A9E"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когда рассказывает мне о нанесенной ему или другому обиде. То есть я говорю ребенку: «Не доноси».</w:t>
      </w:r>
    </w:p>
    <w:p w:rsid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</w:pPr>
      <w:r w:rsidRPr="00FE1B24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И вот вопрос: </w:t>
      </w:r>
      <w:proofErr w:type="gramStart"/>
      <w:r w:rsidRPr="00FE1B24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а</w:t>
      </w:r>
      <w:proofErr w:type="gramEnd"/>
      <w:r w:rsidRPr="00FE1B24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 xml:space="preserve"> почему я хочу, чтобы мой ребенок не сообщал мне о том, что кто-то поступает плохо? </w:t>
      </w:r>
    </w:p>
    <w:p w:rsidR="00F07F73" w:rsidRPr="00085A9E" w:rsidRDefault="00F07F73" w:rsidP="00F07F7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8950" cy="4102894"/>
            <wp:effectExtent l="266700" t="228600" r="241300" b="183356"/>
            <wp:docPr id="9" name="Рисунок 9" descr="https://solncesvet.ru/uploads/2017/10/051292fd68e3757cced61afc05ec5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lncesvet.ru/uploads/2017/10/051292fd68e3757cced61afc05ec564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1028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85A9E" w:rsidRP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Возможно, я не хочу вырастить доносчика? Может быть, мне хочется, чтобы мой ребенок старался защитить друга от потенциального наказания, а не способствовать этому? Или было бы здорово, чтобы мой сын научился сам разрешать свои проблемы, учился бы ответственности?</w:t>
      </w:r>
    </w:p>
    <w:p w:rsid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Но честный ответ на этот вопрос, скорее всего, будет звучать так: </w:t>
      </w:r>
      <w:r w:rsidRPr="00FE1B2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мне лень</w:t>
      </w: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. Мне просто лень разбираться в детских проблемах. Я бы очень хотела, чтобы дети не втягивали меня в свои конфликты, потому что если я втянусь, то мне нужно будет опросить всех участников (при этом далеко не все скажут мне правду), придумать решение, объяснить его и подкрепить сказанное действием. То есть вмешательство в конфликт от меня потребует серьезных затрат — времени, сил, эмоций, знаний, опыта. Согласитесь, куда как проще сказать «не ябедничай» и продолжить сидеть в смартфоне.</w:t>
      </w:r>
    </w:p>
    <w:p w:rsidR="00726ACE" w:rsidRPr="00085A9E" w:rsidRDefault="00726ACE" w:rsidP="00726ACE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5124"/>
            <wp:effectExtent l="19050" t="0" r="3175" b="0"/>
            <wp:docPr id="24" name="Рисунок 24" descr="https://rubic.us/wp-content/uploads/2018/03/postfeed.net-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ubic.us/wp-content/uploads/2018/03/postfeed.net-7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9E" w:rsidRP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этого </w:t>
      </w:r>
      <w:r w:rsidRPr="00085A9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«не ябедничай» </w:t>
      </w: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есть и еще одна сторона медали. И она тоже неприятная</w:t>
      </w:r>
      <w:r w:rsidRPr="00085A9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 </w:t>
      </w:r>
      <w:r w:rsidRPr="00FE1B24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Говоря такое своему ребенку, я даю ему понять, что мне нет дела до его проблем.</w:t>
      </w:r>
      <w:r w:rsidRPr="00FE1B2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 </w:t>
      </w: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Абсолютно так же — с подростком. Например, в школе его дразнят, он жалуется мне, а я отвечаю: «Не ябедничай. Будь мужиком, разбирайся сам». Если перевести эту фразу на язык ребенка, то она звучит так: «Пожалуйста, оставь меня в покое, мне нет дела до тебя».</w:t>
      </w:r>
    </w:p>
    <w:p w:rsidR="00085A9E" w:rsidRP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ребенок самостоятельно делает свой выбор: кто-то уходит в агрессию, в результате за ним закрепляется звание «сложный ребенок», кто-то потихоньку пробует </w:t>
      </w:r>
      <w:proofErr w:type="spellStart"/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психоактивные</w:t>
      </w:r>
      <w:proofErr w:type="spellEnd"/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вещества — чтобы на время отключиться от этой реальности, где самым близким людям до него нет дела, или чтобы почувствовать себя «мужиком», кто-то берет в руки ружье или нож, о чем мы потом с ужасом читаем в сводках новостей</w:t>
      </w:r>
      <w:proofErr w:type="gramEnd"/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. Все это — попытки ребенка не быть тряпкой и самому решать свои проблемы.</w:t>
      </w:r>
    </w:p>
    <w:p w:rsidR="00085A9E" w:rsidRP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eastAsia="ru-RU"/>
        </w:rPr>
        <w:t>Сэкономленные время, силы и эмоции при отстранении от проблем ребенка потом вернутся к нам еще большими затратами при разгребании сложностей, возникших во время самостоятельных попыток ребенка со всем разобраться. Но в дополнение к неприятностям вы потеряете детское доверие, и помощи от ребенка тоже не будет.</w:t>
      </w:r>
    </w:p>
    <w:p w:rsidR="00085A9E" w:rsidRP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А значит, если мой маленький сын приходит и говорит мне, к примеру: «А Оля у мальчика конфету отобрала», то я не отмахиваюсь, а вызываю Олю, вызываю мальчика, выслушиваю всех. Доношу до Оли мысль, что так нельзя при помощи перевертыша: «Представь, Оля, что у тебя отняли конфету. Что ты будешь чувствовать? Ты расстроишься? Если ты не хочешь, чтобы тебе делали плохо, не поступай плохо сама».</w:t>
      </w:r>
    </w:p>
    <w:p w:rsidR="00792727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Да, это потребует, возможно, многократного повторения. Но таким образом я обучаю детей путям разрешения конфликтов, которые они впоследствии будут самостоятельно использовать в жизни. Откуда им взяться, этим навыкам, как не от родителей?</w:t>
      </w:r>
    </w:p>
    <w:p w:rsidR="00792727" w:rsidRDefault="00792727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92727" w:rsidRPr="00085A9E" w:rsidRDefault="00792727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8889" cy="4038600"/>
            <wp:effectExtent l="0" t="0" r="0" b="0"/>
            <wp:docPr id="4" name="Рисунок 4" descr="http://6liski.detkin-club.ru/images/custom_4/e3c6daff9799bf5_1110.7dee7b8c14_g-middle_5a2e6acbdc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6liski.detkin-club.ru/images/custom_4/e3c6daff9799bf5_1110.7dee7b8c14_g-middle_5a2e6acbdc01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727" w:rsidRDefault="00792727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92727" w:rsidRDefault="00792727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61206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Точно так же, вникая в проблемы уже подрастающего сына, я даю ему понять: «Мне есть до тебя дело. Все, что с тобой происходит, — меня касается, это для меня важно. Я с тобой. Я за тебя».</w:t>
      </w:r>
    </w:p>
    <w:p w:rsidR="00461206" w:rsidRDefault="00461206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11775" cy="4705350"/>
            <wp:effectExtent l="247650" t="228600" r="231775" b="190500"/>
            <wp:docPr id="15" name="Рисунок 15" descr="http://www.psixologicheskoezerkalo.ru/wp-content/uploads/2016/11/uFpAsir19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sixologicheskoezerkalo.ru/wp-content/uploads/2016/11/uFpAsir19Y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4705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85A9E" w:rsidRP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 Так я выстраиваю со своим ребенком отношения, которые позволят ему в будущем обращаться ко мне за помощью, если случится что-то серьезное.</w:t>
      </w:r>
    </w:p>
    <w:p w:rsidR="00085A9E" w:rsidRP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Есть такой учитель, оратор, музыкант Берт </w:t>
      </w:r>
      <w:proofErr w:type="spellStart"/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Фалкс</w:t>
      </w:r>
      <w:proofErr w:type="spellEnd"/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. Он работает со сложными подростками уже пару десятков лет. Общаясь с условно осужденными подростками (наркотики, кражи и т.п.), он задавал им один и тот же вопрос: «Когда ты сделал это в первый раз?» И почти все отвечали одно и то же: «Не смог отказаться, будучи в компании».</w:t>
      </w:r>
    </w:p>
    <w:p w:rsid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Берт разработал «План Х». Он предлагает договориться со своим ребенком вот о чем: если подросток оказался в ситуации, где ему не по себе/страшно/нехорошо, или он хочет отказаться от участия в чем-либо, то пусть пишет </w:t>
      </w:r>
      <w:r w:rsidR="00461206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proofErr w:type="spellStart"/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смс</w:t>
      </w:r>
      <w:proofErr w:type="spellEnd"/>
      <w:r w:rsidR="00461206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«Х», и тогда родитель звонит ребенку и под каким-либо предлогом срочно его забирает. Есть условие: никаких расспросов, даже если ребенок оказался не в том </w:t>
      </w: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месте, куда он «отпрашивался». Конечно, кроме случаев, когда чьей-то жизни или здоровью угрожает опасность, — тогда рассказать надо. Тут потребуется мужество от родителя: не задавать вопросов, довериться ребенку, не читать нотаций, не делать осуждающее выражение лица и т.д. Поверьте, хотя это трудно, но в будущем может избавить вас от сожалений «ах, если бы я тогда… то…».</w:t>
      </w:r>
    </w:p>
    <w:p w:rsidR="00792727" w:rsidRPr="00085A9E" w:rsidRDefault="00792727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13798" cy="3381375"/>
            <wp:effectExtent l="19050" t="0" r="0" b="0"/>
            <wp:docPr id="1" name="Рисунок 1" descr="http://dou.yarono.ru/kolokol/wp-content/uploads/2018/06/405-2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.yarono.ru/kolokol/wp-content/uploads/2018/06/405-2_en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38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9E" w:rsidRP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E1B24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И, наконец, мы переходим к вопросу «а как быть с доносами?» Если, например, ваш ребенок видел, что его одноклассник что-то украл, как следует поступить? </w:t>
      </w:r>
    </w:p>
    <w:p w:rsidR="00085A9E" w:rsidRP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Тут решение и простое, и сложное одновременно. Никому не хочется быть Павликом Морозовым, но и никому не хочется попустительствовать преступлению. Как поступили бы вы, узнав, что ваш друг что-то украл? Закрыли бы на это на глаза? Поговорили бы с ним? Написали бы на друга заявление? Предложили бы другу помощь в решении этой проблемы? Пожаловались бы жене друга? Его духовнику? То же самое предложите сделать и своему ребенку.</w:t>
      </w:r>
    </w:p>
    <w:p w:rsidR="00085A9E" w:rsidRP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речь идет о воровстве, можно предложить помощь — самому поговорить с одноклассником ребенка, например, уговорить его на «явку с повинной».</w:t>
      </w:r>
    </w:p>
    <w:p w:rsidR="00085A9E" w:rsidRP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 любом случае </w:t>
      </w:r>
      <w:r w:rsidRPr="00FE1B2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моя </w:t>
      </w:r>
      <w:r w:rsidRPr="00FE1B24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главная задача — сделать так, чтобы ребенок рассказал об этом мне</w:t>
      </w:r>
      <w:r w:rsidRPr="00FE1B24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.</w:t>
      </w: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 А уже я ищу такое решение, которое стыкуется с нравственными и этическими принципами, принятыми в нашей семье.</w:t>
      </w:r>
    </w:p>
    <w:p w:rsidR="00085A9E" w:rsidRP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E1B24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Вывод совсем простой</w:t>
      </w:r>
      <w:r w:rsidRPr="00085A9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 если я хочу, чтобы ребенок уважал меня и доверял мне, я должна уважать его и доверять ему, вникать во все его проблемы, даже если они кажутся мне «ерундой», и больше не отмахиваться от него словом «не ябедничай».</w:t>
      </w:r>
    </w:p>
    <w:p w:rsidR="00085A9E" w:rsidRPr="00085A9E" w:rsidRDefault="00085A9E" w:rsidP="00085A9E">
      <w:pPr>
        <w:spacing w:after="24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Конечно, нужно еще четко определяться с границами доверия — где доверять, </w:t>
      </w:r>
      <w:proofErr w:type="gramStart"/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proofErr w:type="gramEnd"/>
      <w:r w:rsidRPr="00085A9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где все же проверять. Об этом — отдельный важный разговор.</w:t>
      </w:r>
    </w:p>
    <w:p w:rsidR="00DB21AE" w:rsidRPr="00FE1B24" w:rsidRDefault="0046120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76875" cy="3943350"/>
            <wp:effectExtent l="247650" t="228600" r="238125" b="190500"/>
            <wp:docPr id="12" name="Рисунок 12" descr="https://i.mycdn.me/image?id=866024137498&amp;t=35&amp;plc=WEB&amp;tkn=*8uIg89-d_59mQuY6Us3jQa95Z-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66024137498&amp;t=35&amp;plc=WEB&amp;tkn=*8uIg89-d_59mQuY6Us3jQa95Z-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43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DB21AE" w:rsidRPr="00FE1B24" w:rsidSect="00C21FDD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5A9E"/>
    <w:rsid w:val="00085A9E"/>
    <w:rsid w:val="00237150"/>
    <w:rsid w:val="00275166"/>
    <w:rsid w:val="00461206"/>
    <w:rsid w:val="00672801"/>
    <w:rsid w:val="006C411E"/>
    <w:rsid w:val="00726ACE"/>
    <w:rsid w:val="00792727"/>
    <w:rsid w:val="008372B3"/>
    <w:rsid w:val="00C21FDD"/>
    <w:rsid w:val="00C95C6F"/>
    <w:rsid w:val="00DB21AE"/>
    <w:rsid w:val="00EA1B55"/>
    <w:rsid w:val="00EB68C7"/>
    <w:rsid w:val="00F07F73"/>
    <w:rsid w:val="00FE1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1AE"/>
  </w:style>
  <w:style w:type="paragraph" w:styleId="1">
    <w:name w:val="heading 1"/>
    <w:basedOn w:val="a"/>
    <w:link w:val="10"/>
    <w:uiPriority w:val="9"/>
    <w:qFormat/>
    <w:rsid w:val="00085A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5A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85A9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85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85A9E"/>
    <w:rPr>
      <w:b/>
      <w:bCs/>
    </w:rPr>
  </w:style>
  <w:style w:type="character" w:styleId="a6">
    <w:name w:val="Emphasis"/>
    <w:basedOn w:val="a0"/>
    <w:uiPriority w:val="20"/>
    <w:qFormat/>
    <w:rsid w:val="00085A9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8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5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6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6828">
                  <w:marLeft w:val="0"/>
                  <w:marRight w:val="10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74863">
                  <w:marLeft w:val="0"/>
                  <w:marRight w:val="10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986620">
                  <w:marLeft w:val="0"/>
                  <w:marRight w:val="10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25675">
                  <w:marLeft w:val="0"/>
                  <w:marRight w:val="10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069">
          <w:blockQuote w:val="1"/>
          <w:marLeft w:val="563"/>
          <w:marRight w:val="1688"/>
          <w:marTop w:val="0"/>
          <w:marBottom w:val="0"/>
          <w:divBdr>
            <w:top w:val="none" w:sz="0" w:space="0" w:color="auto"/>
            <w:left w:val="single" w:sz="18" w:space="11" w:color="EB9812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3</cp:revision>
  <dcterms:created xsi:type="dcterms:W3CDTF">2018-07-17T05:26:00Z</dcterms:created>
  <dcterms:modified xsi:type="dcterms:W3CDTF">2018-07-17T10:20:00Z</dcterms:modified>
</cp:coreProperties>
</file>