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044" w:rsidRDefault="003E61D0">
      <w:pPr>
        <w:pStyle w:val="ac"/>
        <w:rPr>
          <w:rFonts w:ascii="Times New Roman" w:hAnsi="Times New Roman"/>
        </w:rPr>
      </w:pPr>
      <w:r w:rsidRPr="003E61D0">
        <w:rPr>
          <w:rFonts w:ascii="Times New Roman" w:eastAsia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6pt;height:702.75pt" o:ole="">
            <v:imagedata r:id="rId5" o:title=""/>
          </v:shape>
          <o:OLEObject Type="Embed" ProgID="FoxitReader.Document" ShapeID="_x0000_i1027" DrawAspect="Content" ObjectID="_1545217858" r:id="rId6"/>
        </w:object>
      </w:r>
    </w:p>
    <w:p w:rsidR="00A92044" w:rsidRDefault="00A92044">
      <w:pPr>
        <w:pStyle w:val="ac"/>
        <w:rPr>
          <w:rFonts w:ascii="Times New Roman" w:hAnsi="Times New Roman"/>
        </w:rPr>
      </w:pPr>
    </w:p>
    <w:p w:rsidR="00A92044" w:rsidRDefault="00A92044">
      <w:pPr>
        <w:pStyle w:val="ac"/>
        <w:rPr>
          <w:rFonts w:ascii="Times New Roman" w:hAnsi="Times New Roman"/>
        </w:rPr>
      </w:pPr>
    </w:p>
    <w:p w:rsidR="00A92044" w:rsidRDefault="00A92044">
      <w:pPr>
        <w:pStyle w:val="ac"/>
        <w:rPr>
          <w:rFonts w:ascii="Times New Roman" w:hAnsi="Times New Roman"/>
        </w:rPr>
      </w:pPr>
    </w:p>
    <w:p w:rsidR="00A92044" w:rsidRDefault="00A92044" w:rsidP="003E61D0">
      <w:pPr>
        <w:pStyle w:val="ac"/>
        <w:rPr>
          <w:rFonts w:ascii="Times New Roman" w:hAnsi="Times New Roman"/>
        </w:rPr>
      </w:pPr>
    </w:p>
    <w:p w:rsidR="00A92044" w:rsidRDefault="00A92044" w:rsidP="002C2D1E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A92044" w:rsidRDefault="00A92044">
      <w:pPr>
        <w:pStyle w:val="ac"/>
        <w:ind w:left="4956"/>
        <w:jc w:val="center"/>
        <w:rPr>
          <w:rFonts w:ascii="Times New Roman" w:hAnsi="Times New Roman"/>
        </w:rPr>
      </w:pPr>
    </w:p>
    <w:p w:rsidR="00A92044" w:rsidRDefault="00A92044">
      <w:pPr>
        <w:pStyle w:val="ac"/>
        <w:jc w:val="center"/>
        <w:rPr>
          <w:rFonts w:ascii="Times New Roman" w:hAnsi="Times New Roman"/>
          <w:spacing w:val="-22"/>
          <w:sz w:val="24"/>
          <w:szCs w:val="24"/>
        </w:rPr>
      </w:pPr>
      <w:r>
        <w:rPr>
          <w:rFonts w:ascii="Times New Roman" w:hAnsi="Times New Roman"/>
          <w:b/>
          <w:spacing w:val="-11"/>
          <w:sz w:val="24"/>
          <w:szCs w:val="24"/>
        </w:rPr>
        <w:t xml:space="preserve">1. Общие положения </w:t>
      </w:r>
    </w:p>
    <w:p w:rsidR="00A92044" w:rsidRDefault="00A92044">
      <w:pPr>
        <w:pStyle w:val="ac"/>
        <w:jc w:val="both"/>
        <w:rPr>
          <w:rFonts w:cs="Calibri"/>
          <w:sz w:val="24"/>
          <w:szCs w:val="24"/>
        </w:rPr>
      </w:pPr>
      <w:r>
        <w:rPr>
          <w:rFonts w:ascii="Times New Roman" w:hAnsi="Times New Roman"/>
          <w:spacing w:val="-22"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pacing w:val="-2"/>
          <w:sz w:val="24"/>
          <w:szCs w:val="24"/>
        </w:rPr>
        <w:t xml:space="preserve">Настоящее Положение о выплатах стимулирующих надбавок </w:t>
      </w:r>
      <w:r>
        <w:rPr>
          <w:rFonts w:ascii="Times New Roman" w:hAnsi="Times New Roman"/>
          <w:spacing w:val="-5"/>
          <w:sz w:val="24"/>
          <w:szCs w:val="24"/>
        </w:rPr>
        <w:t xml:space="preserve">(далее   –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Положение)</w:t>
      </w:r>
      <w:r>
        <w:rPr>
          <w:rFonts w:ascii="Times New Roman" w:hAnsi="Times New Roman"/>
          <w:spacing w:val="-5"/>
          <w:sz w:val="24"/>
          <w:szCs w:val="24"/>
        </w:rPr>
        <w:t xml:space="preserve">    муниципального бюджетного дошкольного   образовательного   учреждения детский  сад </w:t>
      </w:r>
      <w:proofErr w:type="spellStart"/>
      <w:r w:rsidR="007742C0">
        <w:rPr>
          <w:rFonts w:ascii="Times New Roman" w:hAnsi="Times New Roman"/>
          <w:spacing w:val="-5"/>
          <w:sz w:val="24"/>
          <w:szCs w:val="24"/>
        </w:rPr>
        <w:t>общеразвивающего</w:t>
      </w:r>
      <w:proofErr w:type="spellEnd"/>
      <w:r w:rsidR="007742C0">
        <w:rPr>
          <w:rFonts w:ascii="Times New Roman" w:hAnsi="Times New Roman"/>
          <w:spacing w:val="-5"/>
          <w:sz w:val="24"/>
          <w:szCs w:val="24"/>
        </w:rPr>
        <w:t xml:space="preserve"> вида  № 27  станицы Казанская </w:t>
      </w:r>
      <w:r w:rsidR="005E25A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муниципального образования Кавказский район (далее - МБДОУ)</w:t>
      </w:r>
      <w:r>
        <w:rPr>
          <w:rFonts w:ascii="Times New Roman" w:hAnsi="Times New Roman"/>
          <w:spacing w:val="-3"/>
          <w:sz w:val="24"/>
          <w:szCs w:val="24"/>
        </w:rPr>
        <w:t xml:space="preserve">, разработано  на основании </w:t>
      </w:r>
      <w:r>
        <w:rPr>
          <w:rFonts w:ascii="Times New Roman" w:hAnsi="Times New Roman"/>
          <w:bCs/>
          <w:sz w:val="24"/>
          <w:szCs w:val="24"/>
        </w:rPr>
        <w:t>Постановления главы муниципального образования Кавказский район от 14.11.2008 г. № 881 «О подготовке к введении отраслевых систем оплаты труда работников муниципальных учреждений муниципального образования Кавказский район» (с изменениями),  Постановления главы муниципального образования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Кавказский район от 17.11.2008 г. № 885 «О введении новой </w:t>
      </w:r>
      <w:proofErr w:type="gramStart"/>
      <w:r>
        <w:rPr>
          <w:rFonts w:ascii="Times New Roman" w:hAnsi="Times New Roman"/>
          <w:bCs/>
          <w:sz w:val="24"/>
          <w:szCs w:val="24"/>
        </w:rPr>
        <w:t>системы оплаты труда работников учреждений системы образования муниципального образования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Кавказский район» (с изменениями).</w:t>
      </w:r>
    </w:p>
    <w:p w:rsidR="00A92044" w:rsidRDefault="00A92044">
      <w:pPr>
        <w:pStyle w:val="ac"/>
        <w:jc w:val="both"/>
        <w:rPr>
          <w:rFonts w:ascii="Times New Roman" w:eastAsia="Times New Roman" w:hAnsi="Times New Roman"/>
          <w:spacing w:val="-22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Настоящее Положение разработано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целях повышения материальной заинтересованности  работников МБДОУ</w:t>
      </w:r>
      <w:r>
        <w:rPr>
          <w:rFonts w:ascii="Times New Roman" w:hAnsi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реализующих общеобразовательную программу дошкольного образования, повышения качества образования, проявления творческой активности и инициативы, создания современных условий для успешной реализации образовательной программы МБДОУ,</w:t>
      </w:r>
      <w:r>
        <w:rPr>
          <w:rFonts w:ascii="Times New Roman" w:hAnsi="Times New Roman"/>
          <w:spacing w:val="-9"/>
          <w:sz w:val="24"/>
          <w:szCs w:val="24"/>
        </w:rPr>
        <w:t xml:space="preserve"> развития творческой активности и инициативы, а также с целью мотивации работников к инновационной деятельности, использованию современных образовательных технологий.</w:t>
      </w:r>
    </w:p>
    <w:p w:rsidR="00A92044" w:rsidRDefault="00A92044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Положение является  локальным нормативным актом МБДОУ, регулирующим порядок применения различных видов и  размеров материального стимулирования в целях установления механизма связи заработной платы с результативностью труда и усиления мотивации работников МБДОУ и регламентирует порядок материального стимулирования работников МБДОУ .</w:t>
      </w:r>
    </w:p>
    <w:p w:rsidR="00A92044" w:rsidRDefault="00A92044">
      <w:pPr>
        <w:pStyle w:val="ac"/>
        <w:jc w:val="both"/>
        <w:rPr>
          <w:rFonts w:ascii="Times New Roman" w:hAnsi="Times New Roman"/>
          <w:spacing w:val="-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>
        <w:rPr>
          <w:rFonts w:ascii="Times New Roman" w:hAnsi="Times New Roman"/>
          <w:spacing w:val="-7"/>
          <w:sz w:val="24"/>
          <w:szCs w:val="24"/>
        </w:rPr>
        <w:t xml:space="preserve">Стимулирующая часть фонда оплаты труда формируется в пределах утвержденных </w:t>
      </w:r>
      <w:r>
        <w:rPr>
          <w:rFonts w:ascii="Times New Roman" w:hAnsi="Times New Roman"/>
          <w:spacing w:val="-11"/>
          <w:sz w:val="24"/>
          <w:szCs w:val="24"/>
        </w:rPr>
        <w:t xml:space="preserve">бюджетных ассигнований на оплату труда работников </w:t>
      </w:r>
      <w:r>
        <w:rPr>
          <w:rFonts w:ascii="Times New Roman" w:hAnsi="Times New Roman"/>
          <w:sz w:val="24"/>
          <w:szCs w:val="24"/>
        </w:rPr>
        <w:t xml:space="preserve">МБДОУ, и состоит </w:t>
      </w:r>
      <w:proofErr w:type="gramStart"/>
      <w:r>
        <w:rPr>
          <w:rFonts w:ascii="Times New Roman" w:hAnsi="Times New Roman"/>
          <w:sz w:val="24"/>
          <w:szCs w:val="24"/>
        </w:rPr>
        <w:t>из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A92044" w:rsidRDefault="00A92044">
      <w:pPr>
        <w:pStyle w:val="ac"/>
        <w:ind w:firstLine="567"/>
        <w:jc w:val="both"/>
        <w:rPr>
          <w:rFonts w:ascii="Times New Roman" w:hAnsi="Times New Roman"/>
          <w:spacing w:val="-11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-  выплат производимых работникам без оценочных листов;</w:t>
      </w:r>
    </w:p>
    <w:p w:rsidR="00A92044" w:rsidRDefault="00A92044">
      <w:pPr>
        <w:pStyle w:val="ac"/>
        <w:ind w:firstLine="567"/>
        <w:jc w:val="both"/>
        <w:rPr>
          <w:color w:val="000000"/>
        </w:rPr>
      </w:pPr>
      <w:r>
        <w:rPr>
          <w:rFonts w:ascii="Times New Roman" w:hAnsi="Times New Roman"/>
          <w:spacing w:val="-11"/>
          <w:sz w:val="24"/>
          <w:szCs w:val="24"/>
        </w:rPr>
        <w:t>-  в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ыплат  за интенсивность и высокие результаты работы.</w:t>
      </w:r>
    </w:p>
    <w:p w:rsidR="00A92044" w:rsidRDefault="00A92044">
      <w:pPr>
        <w:pStyle w:val="ae"/>
        <w:spacing w:before="0" w:after="0"/>
        <w:jc w:val="both"/>
        <w:rPr>
          <w:color w:val="000000"/>
        </w:rPr>
      </w:pPr>
      <w:r>
        <w:rPr>
          <w:color w:val="000000"/>
        </w:rPr>
        <w:t>1.4. Распределение стимулирующей части фонда оплаты труда производится на основе фиксирования результатов работы работников за истекший период: с 15 числа предыдущего месяца по 15 число текущего месяца.</w:t>
      </w:r>
    </w:p>
    <w:p w:rsidR="00A92044" w:rsidRDefault="00A92044">
      <w:pPr>
        <w:pStyle w:val="ae"/>
        <w:spacing w:before="0" w:after="0"/>
        <w:jc w:val="both"/>
      </w:pPr>
      <w:r>
        <w:rPr>
          <w:color w:val="000000"/>
        </w:rPr>
        <w:t xml:space="preserve">1.5. Руководитель вправе корректировать условия установления стимулирующих выплат, в том числе дополнять их, по согласованию с Профсоюзным комитетом учреждения. </w:t>
      </w:r>
    </w:p>
    <w:p w:rsidR="00A92044" w:rsidRDefault="00A92044">
      <w:pPr>
        <w:pStyle w:val="ac"/>
        <w:jc w:val="both"/>
        <w:rPr>
          <w:spacing w:val="-10"/>
        </w:rPr>
      </w:pPr>
      <w:r>
        <w:rPr>
          <w:rFonts w:ascii="Times New Roman" w:hAnsi="Times New Roman"/>
          <w:sz w:val="24"/>
          <w:szCs w:val="24"/>
        </w:rPr>
        <w:t>1.6.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Положение о стимулировании труда работников </w:t>
      </w:r>
      <w:r>
        <w:rPr>
          <w:rFonts w:ascii="Times New Roman" w:hAnsi="Times New Roman"/>
          <w:sz w:val="24"/>
          <w:szCs w:val="24"/>
        </w:rPr>
        <w:t>МБДОУ</w:t>
      </w:r>
      <w:r>
        <w:rPr>
          <w:rFonts w:ascii="Times New Roman" w:hAnsi="Times New Roman"/>
          <w:spacing w:val="-2"/>
          <w:sz w:val="24"/>
          <w:szCs w:val="24"/>
        </w:rPr>
        <w:t xml:space="preserve"> принимается в</w:t>
      </w:r>
      <w:r>
        <w:rPr>
          <w:rFonts w:ascii="Times New Roman" w:hAnsi="Times New Roman"/>
          <w:spacing w:val="-10"/>
          <w:sz w:val="24"/>
          <w:szCs w:val="24"/>
        </w:rPr>
        <w:t xml:space="preserve"> соответствии с процедурой принятия локальных актов, предусмотренном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Уставом </w:t>
      </w:r>
      <w:r>
        <w:rPr>
          <w:rFonts w:ascii="Times New Roman" w:hAnsi="Times New Roman"/>
          <w:sz w:val="24"/>
          <w:szCs w:val="24"/>
        </w:rPr>
        <w:t>МБДОУ</w:t>
      </w:r>
      <w:r>
        <w:rPr>
          <w:rFonts w:ascii="Times New Roman" w:hAnsi="Times New Roman"/>
          <w:spacing w:val="-3"/>
          <w:sz w:val="24"/>
          <w:szCs w:val="24"/>
        </w:rPr>
        <w:t>,  с учетом мнения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представительного органа работников и органа самоуправления </w:t>
      </w:r>
      <w:r>
        <w:rPr>
          <w:rFonts w:ascii="Times New Roman" w:hAnsi="Times New Roman"/>
          <w:sz w:val="24"/>
          <w:szCs w:val="24"/>
        </w:rPr>
        <w:t>МБДОУ</w:t>
      </w:r>
      <w:r>
        <w:rPr>
          <w:rFonts w:ascii="Times New Roman" w:hAnsi="Times New Roman"/>
          <w:spacing w:val="-10"/>
          <w:sz w:val="24"/>
          <w:szCs w:val="24"/>
        </w:rPr>
        <w:t>.</w:t>
      </w:r>
    </w:p>
    <w:p w:rsidR="00A92044" w:rsidRDefault="00A92044" w:rsidP="008702F5">
      <w:pPr>
        <w:shd w:val="clear" w:color="auto" w:fill="FFFFFF"/>
        <w:jc w:val="both"/>
        <w:rPr>
          <w:color w:val="000000"/>
        </w:rPr>
      </w:pPr>
      <w:r>
        <w:rPr>
          <w:spacing w:val="-10"/>
        </w:rPr>
        <w:t xml:space="preserve">1.7 </w:t>
      </w:r>
      <w:r>
        <w:rPr>
          <w:spacing w:val="-6"/>
        </w:rPr>
        <w:t xml:space="preserve"> Заведующий </w:t>
      </w:r>
      <w:r>
        <w:t>МБДОУ</w:t>
      </w:r>
      <w:r>
        <w:rPr>
          <w:spacing w:val="-6"/>
        </w:rPr>
        <w:t xml:space="preserve">  вправе </w:t>
      </w:r>
      <w:r>
        <w:rPr>
          <w:spacing w:val="-7"/>
        </w:rPr>
        <w:t>направить на увеличение стимулирующей части фонда оплаты труда  д</w:t>
      </w:r>
      <w:r>
        <w:rPr>
          <w:spacing w:val="-5"/>
        </w:rPr>
        <w:t xml:space="preserve">енежные </w:t>
      </w:r>
      <w:proofErr w:type="gramStart"/>
      <w:r>
        <w:rPr>
          <w:spacing w:val="-5"/>
        </w:rPr>
        <w:t>средства</w:t>
      </w:r>
      <w:proofErr w:type="gramEnd"/>
      <w:r>
        <w:rPr>
          <w:spacing w:val="-5"/>
        </w:rPr>
        <w:t xml:space="preserve"> сложившиеся от  экономии по фонду оплаты труда за месяц, предыдущий </w:t>
      </w:r>
      <w:r>
        <w:t xml:space="preserve">периоду установления стимулирующих выплат и средства, </w:t>
      </w:r>
      <w:r>
        <w:rPr>
          <w:spacing w:val="-12"/>
        </w:rPr>
        <w:t xml:space="preserve">высвободившиеся  в результате оптимизации </w:t>
      </w:r>
      <w:r>
        <w:t>штатной численности МБДОУ.</w:t>
      </w:r>
    </w:p>
    <w:p w:rsidR="00A92044" w:rsidRDefault="00A92044" w:rsidP="008702F5">
      <w:pPr>
        <w:shd w:val="clear" w:color="auto" w:fill="FFFFFF"/>
        <w:jc w:val="both"/>
        <w:rPr>
          <w:b/>
          <w:color w:val="000000"/>
        </w:rPr>
      </w:pPr>
      <w:r>
        <w:rPr>
          <w:color w:val="000000"/>
        </w:rPr>
        <w:t>1.8. Экономия фонда оплаты труда, образовавшаяся в связи с оплатой дней временной нетрудоспособности за счет средств фонда социального страхования и по другим причинам, связанным с отсутствием работника, направляется на увеличение стимулирующей части фонда оплаты труда, премирование, а также на оказание материальной помощи работникам.</w:t>
      </w:r>
    </w:p>
    <w:p w:rsidR="00A92044" w:rsidRDefault="00A92044">
      <w:pPr>
        <w:spacing w:before="280" w:after="202" w:line="276" w:lineRule="auto"/>
        <w:jc w:val="center"/>
      </w:pPr>
      <w:r>
        <w:rPr>
          <w:b/>
          <w:color w:val="000000"/>
        </w:rPr>
        <w:t xml:space="preserve">2. Порядок  выплат стимулирующего характера. </w:t>
      </w:r>
    </w:p>
    <w:p w:rsidR="00A92044" w:rsidRDefault="00A92044" w:rsidP="008702F5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 Выплаты стимулирующего характера осуществляются за счет и в пределах фонда оплаты труда, направляемого на стимулирование сотрудников МБДОУ. </w:t>
      </w:r>
    </w:p>
    <w:p w:rsidR="00A92044" w:rsidRDefault="00A92044" w:rsidP="008702F5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2.2.Выплаты стимулирующего характера работника  </w:t>
      </w:r>
      <w:proofErr w:type="gramStart"/>
      <w:r>
        <w:rPr>
          <w:rFonts w:ascii="Times New Roman" w:hAnsi="Times New Roman"/>
          <w:sz w:val="24"/>
          <w:szCs w:val="24"/>
        </w:rPr>
        <w:t>могут</w:t>
      </w:r>
      <w:proofErr w:type="gramEnd"/>
      <w:r>
        <w:rPr>
          <w:rFonts w:ascii="Times New Roman" w:hAnsi="Times New Roman"/>
          <w:sz w:val="24"/>
          <w:szCs w:val="24"/>
        </w:rPr>
        <w:t xml:space="preserve"> осуществляются ежемесячно, ежеквартально, за полугодие, за девять месяцев, за год. </w:t>
      </w:r>
    </w:p>
    <w:p w:rsidR="00836A1F" w:rsidRDefault="00A92044" w:rsidP="007742C0">
      <w:pPr>
        <w:pStyle w:val="ac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 Размеры стимулирующих выплат педагогическим работникам   МБДОУ устанавливаются  по  бальной системе с учетом разработанных критериев.</w:t>
      </w:r>
    </w:p>
    <w:p w:rsidR="00836A1F" w:rsidRDefault="00836A1F">
      <w:pPr>
        <w:pStyle w:val="ac"/>
        <w:rPr>
          <w:rFonts w:ascii="Times New Roman" w:hAnsi="Times New Roman"/>
          <w:spacing w:val="-3"/>
          <w:sz w:val="24"/>
          <w:szCs w:val="24"/>
        </w:rPr>
      </w:pPr>
    </w:p>
    <w:p w:rsidR="00A92044" w:rsidRDefault="00A92044">
      <w:pPr>
        <w:pStyle w:val="ac"/>
      </w:pPr>
      <w:r>
        <w:rPr>
          <w:rFonts w:ascii="Times New Roman" w:hAnsi="Times New Roman"/>
          <w:spacing w:val="-3"/>
          <w:sz w:val="24"/>
          <w:szCs w:val="24"/>
        </w:rPr>
        <w:lastRenderedPageBreak/>
        <w:t xml:space="preserve">Перечень критериев оценки результативности и качества работы педагогических </w:t>
      </w:r>
      <w:r>
        <w:rPr>
          <w:rFonts w:ascii="Times New Roman" w:hAnsi="Times New Roman"/>
          <w:spacing w:val="-9"/>
          <w:sz w:val="24"/>
          <w:szCs w:val="24"/>
        </w:rPr>
        <w:t>работников  МБДОУ изложен в Приложении № 1 к настоящему Положению.</w:t>
      </w:r>
    </w:p>
    <w:p w:rsidR="00A92044" w:rsidRDefault="002C2D1E">
      <w:pPr>
        <w:pStyle w:val="ac"/>
        <w:rPr>
          <w:rFonts w:ascii="Times New Roman" w:hAnsi="Times New Roman"/>
          <w:b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2.4</w:t>
      </w:r>
      <w:r w:rsidR="00A92044">
        <w:rPr>
          <w:rFonts w:ascii="Times New Roman" w:hAnsi="Times New Roman"/>
          <w:color w:val="000000"/>
          <w:sz w:val="24"/>
          <w:szCs w:val="24"/>
        </w:rPr>
        <w:t xml:space="preserve">. Размер </w:t>
      </w:r>
      <w:r w:rsidR="00A92044">
        <w:rPr>
          <w:rFonts w:ascii="Times New Roman" w:hAnsi="Times New Roman"/>
          <w:sz w:val="24"/>
          <w:szCs w:val="24"/>
        </w:rPr>
        <w:t xml:space="preserve">стимулирующих </w:t>
      </w:r>
      <w:r w:rsidR="00A92044">
        <w:rPr>
          <w:rFonts w:ascii="Times New Roman" w:hAnsi="Times New Roman"/>
          <w:color w:val="000000"/>
          <w:sz w:val="24"/>
          <w:szCs w:val="24"/>
        </w:rPr>
        <w:t>выплат за почётное звание, учёную степень, квалификационную категорию, выслугу лет, качество выполнения работ устанавливается  в  процентном отношении к окладу.</w:t>
      </w:r>
    </w:p>
    <w:p w:rsidR="00A92044" w:rsidRDefault="00A92044">
      <w:pPr>
        <w:pStyle w:val="ac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A92044" w:rsidRDefault="00A92044">
      <w:pPr>
        <w:shd w:val="clear" w:color="auto" w:fill="FFFFFF"/>
        <w:tabs>
          <w:tab w:val="left" w:pos="1397"/>
        </w:tabs>
        <w:jc w:val="center"/>
        <w:rPr>
          <w:b/>
          <w:bCs/>
        </w:rPr>
      </w:pPr>
      <w:r>
        <w:rPr>
          <w:b/>
        </w:rPr>
        <w:t>3. Условия и порядок определения стимулирующих выплат работникам МБДОУ.</w:t>
      </w:r>
    </w:p>
    <w:p w:rsidR="00A92044" w:rsidRDefault="00A92044">
      <w:pPr>
        <w:shd w:val="clear" w:color="auto" w:fill="FFFFFF"/>
        <w:tabs>
          <w:tab w:val="left" w:pos="1397"/>
        </w:tabs>
        <w:jc w:val="both"/>
        <w:rPr>
          <w:b/>
          <w:bCs/>
        </w:rPr>
      </w:pPr>
    </w:p>
    <w:p w:rsidR="00A92044" w:rsidRDefault="00A92044">
      <w:pPr>
        <w:shd w:val="clear" w:color="auto" w:fill="FFFFFF"/>
        <w:tabs>
          <w:tab w:val="left" w:pos="1397"/>
        </w:tabs>
        <w:jc w:val="both"/>
        <w:rPr>
          <w:spacing w:val="-10"/>
        </w:rPr>
      </w:pPr>
      <w:r>
        <w:rPr>
          <w:b/>
          <w:bCs/>
        </w:rPr>
        <w:t>3.1.Выплаты производимые работникам без оценочных листов:</w:t>
      </w:r>
    </w:p>
    <w:p w:rsidR="00A92044" w:rsidRDefault="00A92044">
      <w:pPr>
        <w:pStyle w:val="ac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3.1.1. Ежемесячная </w:t>
      </w:r>
      <w:r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 xml:space="preserve">стимулирующая 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надбавка к окладу 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за почётное звание</w:t>
      </w:r>
      <w:r>
        <w:rPr>
          <w:rFonts w:ascii="Times New Roman" w:hAnsi="Times New Roman"/>
          <w:color w:val="000000"/>
          <w:sz w:val="24"/>
          <w:szCs w:val="24"/>
        </w:rPr>
        <w:t>, учёную степень устанавливается: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  7,5 % за учёную степень кандидата наук или почётное звание « Заслуженный», « Народный», «Почетный»;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 15 % - за учёную степень доктора наук.</w:t>
      </w:r>
    </w:p>
    <w:p w:rsidR="00A92044" w:rsidRDefault="00A92044">
      <w:pPr>
        <w:pStyle w:val="ac"/>
        <w:jc w:val="both"/>
        <w:rPr>
          <w:bCs/>
        </w:rPr>
      </w:pPr>
      <w:r>
        <w:rPr>
          <w:rFonts w:ascii="Times New Roman" w:hAnsi="Times New Roman"/>
          <w:color w:val="000000"/>
          <w:sz w:val="24"/>
          <w:szCs w:val="24"/>
        </w:rPr>
        <w:t>3.1.2.</w:t>
      </w:r>
      <w:r>
        <w:rPr>
          <w:rFonts w:ascii="Times New Roman" w:hAnsi="Times New Roman"/>
          <w:spacing w:val="-10"/>
          <w:sz w:val="24"/>
          <w:szCs w:val="24"/>
        </w:rPr>
        <w:t xml:space="preserve"> Ежемесячная </w:t>
      </w:r>
      <w:r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стимулирующая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надбавка к должностному окладу за выслугу лет</w:t>
      </w:r>
      <w:r>
        <w:rPr>
          <w:rFonts w:ascii="Times New Roman" w:hAnsi="Times New Roman"/>
          <w:color w:val="000000"/>
          <w:sz w:val="24"/>
          <w:szCs w:val="24"/>
        </w:rPr>
        <w:t xml:space="preserve"> устанавливается работникам в зависимости от общего количества лет, проработанных в учреждениях образования:</w:t>
      </w:r>
    </w:p>
    <w:p w:rsidR="00A92044" w:rsidRDefault="00A92044">
      <w:pPr>
        <w:tabs>
          <w:tab w:val="left" w:pos="6765"/>
        </w:tabs>
        <w:jc w:val="both"/>
        <w:rPr>
          <w:bCs/>
        </w:rPr>
      </w:pPr>
      <w:r>
        <w:rPr>
          <w:bCs/>
        </w:rPr>
        <w:t xml:space="preserve">- при стаже  от 1 до 5 лет – 5 %; </w:t>
      </w:r>
    </w:p>
    <w:p w:rsidR="00A92044" w:rsidRDefault="00A92044">
      <w:pPr>
        <w:tabs>
          <w:tab w:val="left" w:pos="6765"/>
        </w:tabs>
        <w:jc w:val="both"/>
        <w:rPr>
          <w:bCs/>
        </w:rPr>
      </w:pPr>
      <w:r>
        <w:rPr>
          <w:bCs/>
        </w:rPr>
        <w:t>- при стаже  от 5 до 10 лет – 10 %;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</w:rPr>
        <w:t>- при стаже  от 10  лет – 15 %.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Выплаты стимулирующего характера за выслугу лет педагогическим работникам устанавливаются пропорционально объему учебной нагрузки (педагогической работы).</w:t>
      </w:r>
    </w:p>
    <w:p w:rsidR="00A92044" w:rsidRDefault="00A92044">
      <w:pPr>
        <w:pStyle w:val="ac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3.1.3. Ежемесячная стимулирующая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надбавка  за квалификационную категорию</w:t>
      </w:r>
      <w:r>
        <w:rPr>
          <w:rFonts w:ascii="Times New Roman" w:hAnsi="Times New Roman"/>
          <w:color w:val="000000"/>
          <w:sz w:val="24"/>
          <w:szCs w:val="24"/>
        </w:rPr>
        <w:t xml:space="preserve"> устанавливается педагогическим работникам к должностному окладу с целью стимулирования их к профессиональному  росту путем повышения профессиональной квалификации и компетентности:</w:t>
      </w:r>
    </w:p>
    <w:p w:rsidR="00A92044" w:rsidRDefault="00A92044">
      <w:pPr>
        <w:pStyle w:val="ac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 высшая категория – 15%</w:t>
      </w:r>
    </w:p>
    <w:p w:rsidR="00A92044" w:rsidRDefault="00A92044">
      <w:pPr>
        <w:pStyle w:val="ac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–  </w:t>
      </w:r>
      <w:r>
        <w:rPr>
          <w:rFonts w:ascii="Times New Roman" w:hAnsi="Times New Roman"/>
          <w:color w:val="000000"/>
          <w:sz w:val="24"/>
          <w:szCs w:val="24"/>
        </w:rPr>
        <w:t>первая категория -    10%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–  </w:t>
      </w:r>
      <w:r>
        <w:rPr>
          <w:rFonts w:ascii="Times New Roman" w:hAnsi="Times New Roman"/>
          <w:color w:val="000000"/>
          <w:sz w:val="24"/>
          <w:szCs w:val="24"/>
        </w:rPr>
        <w:t xml:space="preserve">вторая категория — 5% 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3.1.4. Для стимулирования труда работников в МБДОУ предусмотрены следующие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персональные повышающие коэффициенты к оклад</w:t>
      </w:r>
      <w:r>
        <w:rPr>
          <w:rFonts w:ascii="Times New Roman" w:hAnsi="Times New Roman"/>
          <w:color w:val="000000"/>
          <w:sz w:val="24"/>
          <w:szCs w:val="24"/>
        </w:rPr>
        <w:t>у: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старшая медицинская сестра- 0,1;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младший воспитатель – 0,1;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заведующий хозяйством, заведующий складом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кладовщик — 0,1; 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повар, шеф-повар, кухонный рабочий — 0,12;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подсобный рабочий -0,12;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машинист по стирке белья и ремонту одежды -0,12;</w:t>
      </w:r>
    </w:p>
    <w:p w:rsidR="00A92044" w:rsidRDefault="00A92044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уборщик служебных помещений – 0,1;</w:t>
      </w:r>
    </w:p>
    <w:p w:rsidR="00A92044" w:rsidRDefault="00A92044">
      <w:pPr>
        <w:pStyle w:val="ac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водитель — 0,2;</w:t>
      </w:r>
    </w:p>
    <w:p w:rsidR="00A92044" w:rsidRDefault="00A92044">
      <w:pPr>
        <w:pStyle w:val="ac"/>
        <w:ind w:firstLine="5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Применение повышающих коэффициентов не образует новый оклад (должностной оклад), ставку заработной платы, и не учитывается  при исчислении иных стимулирующих выплат, устанавливаемых в процентном отношении к окладу. </w:t>
      </w:r>
    </w:p>
    <w:p w:rsidR="00A92044" w:rsidRDefault="00A92044">
      <w:pPr>
        <w:pStyle w:val="ac"/>
        <w:ind w:firstLine="5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Повышающие коэффициенты к окладу устанавливаются приказом руководителя на определенный период времени в течение соответствующего календарного года.</w:t>
      </w:r>
    </w:p>
    <w:p w:rsidR="00836A1F" w:rsidRPr="00836A1F" w:rsidRDefault="00836A1F" w:rsidP="00836A1F">
      <w:pPr>
        <w:pStyle w:val="Standard"/>
        <w:jc w:val="both"/>
        <w:rPr>
          <w:szCs w:val="28"/>
          <w:lang w:val="ru-RU"/>
        </w:rPr>
      </w:pPr>
      <w:r w:rsidRPr="00836A1F">
        <w:rPr>
          <w:color w:val="000000"/>
          <w:lang w:val="ru-RU"/>
        </w:rPr>
        <w:t xml:space="preserve">3.1.5. </w:t>
      </w:r>
      <w:r w:rsidRPr="00836A1F">
        <w:rPr>
          <w:szCs w:val="28"/>
          <w:lang w:val="ru-RU"/>
        </w:rPr>
        <w:t>Выплата стимулирующего характера «за сложность и напряженность»  устанавливается работнику по приказу руководителя, индивидуально, с учетом  особенностей работы по должности.</w:t>
      </w:r>
    </w:p>
    <w:p w:rsidR="00836A1F" w:rsidRPr="00836A1F" w:rsidRDefault="00836A1F" w:rsidP="00836A1F">
      <w:pPr>
        <w:pStyle w:val="Standard"/>
        <w:jc w:val="both"/>
        <w:rPr>
          <w:szCs w:val="28"/>
          <w:lang w:val="ru-RU"/>
        </w:rPr>
      </w:pPr>
      <w:r w:rsidRPr="00836A1F">
        <w:rPr>
          <w:szCs w:val="28"/>
          <w:lang w:val="ru-RU"/>
        </w:rPr>
        <w:t>Условия выплаты: производится работникам, полностью отработавшим за период норму рабочего времени и при  выполнении ими трудовых обязанностей, в целях доведения уровня их заработной платы до ми</w:t>
      </w:r>
      <w:r>
        <w:rPr>
          <w:szCs w:val="28"/>
          <w:lang w:val="ru-RU"/>
        </w:rPr>
        <w:t xml:space="preserve">нимального </w:t>
      </w:r>
      <w:proofErr w:type="gramStart"/>
      <w:r>
        <w:rPr>
          <w:szCs w:val="28"/>
          <w:lang w:val="ru-RU"/>
        </w:rPr>
        <w:t>размера оплаты труда</w:t>
      </w:r>
      <w:proofErr w:type="gramEnd"/>
      <w:r>
        <w:rPr>
          <w:szCs w:val="28"/>
          <w:lang w:val="ru-RU"/>
        </w:rPr>
        <w:t>.</w:t>
      </w:r>
    </w:p>
    <w:p w:rsidR="00836A1F" w:rsidRDefault="00836A1F" w:rsidP="002C2D1E">
      <w:pPr>
        <w:pStyle w:val="ac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C2D1E" w:rsidRDefault="002C2D1E" w:rsidP="002C2D1E">
      <w:pPr>
        <w:pStyle w:val="ac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C2D1E" w:rsidRDefault="002C2D1E" w:rsidP="002C2D1E">
      <w:pPr>
        <w:pStyle w:val="ac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C2D1E" w:rsidRDefault="002C2D1E" w:rsidP="002C2D1E">
      <w:pPr>
        <w:pStyle w:val="ac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92044" w:rsidRDefault="00A92044">
      <w:pPr>
        <w:pStyle w:val="ac"/>
        <w:ind w:firstLine="5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3.2.Выплаты  за интенсивность и высокие результаты работы:</w:t>
      </w:r>
    </w:p>
    <w:p w:rsidR="00836A1F" w:rsidRDefault="00836A1F">
      <w:pPr>
        <w:pStyle w:val="ac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A92044" w:rsidRDefault="00A92044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3.2.1. </w:t>
      </w:r>
      <w:r>
        <w:rPr>
          <w:rFonts w:ascii="Times New Roman" w:hAnsi="Times New Roman"/>
          <w:spacing w:val="-7"/>
          <w:sz w:val="24"/>
          <w:szCs w:val="24"/>
        </w:rPr>
        <w:t xml:space="preserve">Основанием для определения размера выплат стимулирующего характера работникам  </w:t>
      </w:r>
      <w:r>
        <w:rPr>
          <w:rFonts w:ascii="Times New Roman" w:hAnsi="Times New Roman"/>
          <w:sz w:val="24"/>
          <w:szCs w:val="24"/>
        </w:rPr>
        <w:t>МБДОУ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за интенсивность и высокие результаты работы для педагогических работников </w:t>
      </w:r>
      <w:r>
        <w:rPr>
          <w:rFonts w:ascii="Times New Roman" w:hAnsi="Times New Roman"/>
          <w:sz w:val="24"/>
          <w:szCs w:val="24"/>
        </w:rPr>
        <w:t xml:space="preserve"> является </w:t>
      </w:r>
      <w:r>
        <w:rPr>
          <w:rFonts w:ascii="Times New Roman" w:hAnsi="Times New Roman"/>
          <w:i/>
          <w:sz w:val="24"/>
          <w:szCs w:val="24"/>
          <w:u w:val="single"/>
        </w:rPr>
        <w:t>оценочный лист.</w:t>
      </w:r>
    </w:p>
    <w:p w:rsidR="00A92044" w:rsidRDefault="00A92044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3.2.2</w:t>
      </w:r>
      <w:r>
        <w:rPr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Оценочный лист</w:t>
      </w:r>
      <w:r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способ фиксирования, накопления и оценки результатов деятельности  работников, предназначенный для объективной оценки, для определения размера выплат.</w:t>
      </w:r>
      <w:r>
        <w:rPr>
          <w:rFonts w:ascii="Times New Roman" w:hAnsi="Times New Roman"/>
          <w:spacing w:val="-3"/>
          <w:sz w:val="24"/>
          <w:szCs w:val="24"/>
        </w:rPr>
        <w:t xml:space="preserve"> Форма и содержание оценочных </w:t>
      </w:r>
      <w:r>
        <w:rPr>
          <w:rFonts w:ascii="Times New Roman" w:hAnsi="Times New Roman"/>
          <w:spacing w:val="-2"/>
          <w:sz w:val="24"/>
          <w:szCs w:val="24"/>
        </w:rPr>
        <w:t xml:space="preserve">листов работников включают: должность, фамилию и </w:t>
      </w:r>
      <w:r>
        <w:rPr>
          <w:rFonts w:ascii="Times New Roman" w:hAnsi="Times New Roman"/>
          <w:spacing w:val="-9"/>
          <w:sz w:val="24"/>
          <w:szCs w:val="24"/>
        </w:rPr>
        <w:t>инициалы работника, критерии оценки, баллы</w:t>
      </w:r>
      <w:r>
        <w:rPr>
          <w:rFonts w:ascii="Times New Roman" w:hAnsi="Times New Roman"/>
          <w:sz w:val="24"/>
          <w:szCs w:val="24"/>
        </w:rPr>
        <w:t>, дату заполнения оценочного листа.</w:t>
      </w:r>
    </w:p>
    <w:p w:rsidR="00A92044" w:rsidRDefault="00A92044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3.2.3.Оценочный лист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заполняется работником самостоятельно в электронном виде или на бумажных носителях, в соответствии с логикой отражения результатов его профессиональной деятельности, на основе ранее утвержденных  критериев и содержит самооценку его труда. Оценочный лист работники передают в рабочую комиссию, созданную в  МБДОУ с 15 по 17 число текущего месяца. </w:t>
      </w:r>
    </w:p>
    <w:p w:rsidR="00A92044" w:rsidRDefault="00A92044">
      <w:pPr>
        <w:pStyle w:val="ac"/>
        <w:jc w:val="both"/>
      </w:pPr>
      <w:r>
        <w:rPr>
          <w:rFonts w:ascii="Times New Roman" w:hAnsi="Times New Roman"/>
          <w:sz w:val="24"/>
          <w:szCs w:val="24"/>
        </w:rPr>
        <w:t>3.2.4.</w:t>
      </w:r>
      <w:r>
        <w:rPr>
          <w:rFonts w:ascii="Times New Roman" w:hAnsi="Times New Roman"/>
          <w:spacing w:val="-8"/>
          <w:sz w:val="24"/>
          <w:szCs w:val="24"/>
        </w:rPr>
        <w:t>Состав рабочей комиссии утверждается на общем собрании коллектива.</w:t>
      </w:r>
    </w:p>
    <w:p w:rsidR="00A92044" w:rsidRDefault="00A92044">
      <w:pPr>
        <w:shd w:val="clear" w:color="auto" w:fill="FFFFFF"/>
        <w:tabs>
          <w:tab w:val="left" w:pos="1397"/>
        </w:tabs>
        <w:jc w:val="both"/>
      </w:pPr>
      <w:r>
        <w:t xml:space="preserve">3.2.5. Для проведения объективной внешней оценки результативности и качества профессиональной деятельности работника,  на основе его оценочного листа,   рабочая комиссия проводит оценку </w:t>
      </w:r>
      <w:r>
        <w:rPr>
          <w:color w:val="000000"/>
        </w:rPr>
        <w:t xml:space="preserve">сложности, интенсивности и  результативности работы </w:t>
      </w:r>
      <w:r>
        <w:t xml:space="preserve"> за отчетный период в соответствии с критериями, представленными в данном положении, с использованием установленных баллов, и оформляет протокол. Заседания рабочей комиссии проводятся ежемесячно с 15 по 17 число. Решения рабочей комиссии принимаются на основе открытого голосования путём подсчёта простого большинства голосов. Результаты рабочей комиссии оформляются завершающим итоговым  баллом, и доводится для ознакомления под роспись работнику, после чего передаётся на согласование в  Профсоюзный комитет МБДОУ.</w:t>
      </w:r>
    </w:p>
    <w:p w:rsidR="00A92044" w:rsidRDefault="00A92044">
      <w:pPr>
        <w:shd w:val="clear" w:color="auto" w:fill="FFFFFF"/>
        <w:tabs>
          <w:tab w:val="left" w:pos="1397"/>
        </w:tabs>
        <w:jc w:val="both"/>
      </w:pPr>
      <w:r>
        <w:t xml:space="preserve">3.2.6. Конкретный размер выплат стимулирующего характера работнику определяется следующим образом: общая сумма ежемесячного размера фонда заработной платы, направленной на выплаты стимулирующего характера (в рублёвом выражении), делится на общее количество баллов, набранных всеми сотрудниками за текущий период времени и полученный результат умножается на количество баллов, набранных каждым работником. </w:t>
      </w:r>
    </w:p>
    <w:p w:rsidR="00A92044" w:rsidRDefault="00A92044">
      <w:pPr>
        <w:shd w:val="clear" w:color="auto" w:fill="FFFFFF"/>
        <w:tabs>
          <w:tab w:val="left" w:pos="1397"/>
        </w:tabs>
        <w:jc w:val="both"/>
      </w:pPr>
      <w:r>
        <w:t>3.2.7.Протокол заседания рабочей комиссии, ежемесячно в период с 15 по 17 число, предоставляется руководителю МБДОУ, с указанием баллов, заработанных работниками за истёкший период, на основании протокола издается приказ руководителя. Протоколы хранятся у администрации МБДОУ.</w:t>
      </w:r>
    </w:p>
    <w:p w:rsidR="00A92044" w:rsidRDefault="00A92044">
      <w:pPr>
        <w:shd w:val="clear" w:color="auto" w:fill="FFFFFF"/>
        <w:tabs>
          <w:tab w:val="left" w:pos="1397"/>
        </w:tabs>
        <w:jc w:val="both"/>
      </w:pPr>
      <w:r>
        <w:t xml:space="preserve">3.2.8. При наличии обоснованных замечаний к педагогическим работникам, связанных </w:t>
      </w:r>
      <w:proofErr w:type="gramStart"/>
      <w:r>
        <w:t>с</w:t>
      </w:r>
      <w:proofErr w:type="gramEnd"/>
      <w:r>
        <w:t>:</w:t>
      </w:r>
    </w:p>
    <w:p w:rsidR="00A92044" w:rsidRDefault="00A92044">
      <w:pPr>
        <w:shd w:val="clear" w:color="auto" w:fill="FFFFFF"/>
        <w:tabs>
          <w:tab w:val="left" w:pos="1397"/>
        </w:tabs>
        <w:ind w:firstLine="680"/>
        <w:jc w:val="both"/>
      </w:pPr>
      <w:r>
        <w:t>- не соблюдением правил ОТ и ОЖЗ детей (травматизм);</w:t>
      </w:r>
    </w:p>
    <w:p w:rsidR="00A92044" w:rsidRDefault="00A92044">
      <w:pPr>
        <w:shd w:val="clear" w:color="auto" w:fill="FFFFFF"/>
        <w:tabs>
          <w:tab w:val="left" w:pos="1397"/>
        </w:tabs>
        <w:ind w:firstLine="680"/>
        <w:jc w:val="both"/>
      </w:pPr>
      <w:r>
        <w:t>- не соблюдением Правил внутреннего трудового распорядка;</w:t>
      </w:r>
    </w:p>
    <w:p w:rsidR="00A92044" w:rsidRDefault="00A92044">
      <w:pPr>
        <w:shd w:val="clear" w:color="auto" w:fill="FFFFFF"/>
        <w:tabs>
          <w:tab w:val="left" w:pos="1397"/>
        </w:tabs>
        <w:ind w:firstLine="680"/>
        <w:jc w:val="both"/>
      </w:pPr>
      <w:r>
        <w:t>- нарушением санитарно-эпидемиологического режима;</w:t>
      </w:r>
    </w:p>
    <w:p w:rsidR="00A92044" w:rsidRDefault="00A92044">
      <w:pPr>
        <w:shd w:val="clear" w:color="auto" w:fill="FFFFFF"/>
        <w:tabs>
          <w:tab w:val="left" w:pos="1397"/>
        </w:tabs>
        <w:ind w:firstLine="680"/>
        <w:jc w:val="both"/>
      </w:pPr>
      <w:r>
        <w:t xml:space="preserve">- </w:t>
      </w:r>
      <w:proofErr w:type="gramStart"/>
      <w:r>
        <w:t>обоснованными</w:t>
      </w:r>
      <w:proofErr w:type="gramEnd"/>
      <w:r>
        <w:t xml:space="preserve"> жалоба родителей (законных представителей),</w:t>
      </w:r>
    </w:p>
    <w:p w:rsidR="00A92044" w:rsidRDefault="00A92044">
      <w:pPr>
        <w:shd w:val="clear" w:color="auto" w:fill="FFFFFF"/>
        <w:tabs>
          <w:tab w:val="left" w:pos="1397"/>
        </w:tabs>
        <w:ind w:firstLine="680"/>
        <w:jc w:val="both"/>
      </w:pPr>
      <w:r>
        <w:t>общая сумма набранных работником баллов, за текущий период времени, аннулируется.</w:t>
      </w:r>
    </w:p>
    <w:p w:rsidR="00A92044" w:rsidRDefault="00A92044">
      <w:r>
        <w:t xml:space="preserve">3.2.9. Педагогическому работнику, увольняющемуся в текущем месяце и </w:t>
      </w:r>
      <w:proofErr w:type="gramStart"/>
      <w:r>
        <w:t>отработавшим</w:t>
      </w:r>
      <w:proofErr w:type="gramEnd"/>
      <w:r>
        <w:t xml:space="preserve"> более половины месяца  выплата стимулирующего характера производится без оценочного листа из расчета 3000 рублей за фактически отработанное время.</w:t>
      </w:r>
    </w:p>
    <w:p w:rsidR="00A92044" w:rsidRDefault="00A92044">
      <w:r>
        <w:t>3.3. Выплаты стимулирующего характера руководителю устанавливаются приказом начальника управления образования администрации МО Кавказский район.</w:t>
      </w:r>
    </w:p>
    <w:p w:rsidR="00A92044" w:rsidRDefault="00A92044"/>
    <w:p w:rsidR="00A92044" w:rsidRDefault="00A92044">
      <w:pPr>
        <w:pStyle w:val="ae"/>
        <w:spacing w:before="0" w:after="0"/>
        <w:jc w:val="center"/>
        <w:rPr>
          <w:b/>
        </w:rPr>
      </w:pPr>
      <w:r>
        <w:rPr>
          <w:color w:val="000000"/>
        </w:rPr>
        <w:t xml:space="preserve"> 4</w:t>
      </w:r>
      <w:r>
        <w:rPr>
          <w:b/>
        </w:rPr>
        <w:t>. Заключительные положения</w:t>
      </w:r>
    </w:p>
    <w:p w:rsidR="00836A1F" w:rsidRDefault="00836A1F">
      <w:pPr>
        <w:pStyle w:val="ae"/>
        <w:spacing w:before="0" w:after="0"/>
        <w:jc w:val="center"/>
      </w:pPr>
    </w:p>
    <w:p w:rsidR="00A92044" w:rsidRDefault="00A92044" w:rsidP="008702F5">
      <w:pPr>
        <w:ind w:left="105" w:right="105"/>
        <w:jc w:val="both"/>
        <w:textAlignment w:val="top"/>
        <w:rPr>
          <w:color w:val="000000"/>
        </w:rPr>
      </w:pPr>
      <w:r>
        <w:rPr>
          <w:color w:val="000000"/>
        </w:rPr>
        <w:t xml:space="preserve">4.1. В настоящее Положение по мере необходимости, выхода указаний, рекомендаций вышестоящих органов могут вноситься изменения и дополнения, которые принимаются общим собранием коллектива и утверждаются руководителем </w:t>
      </w:r>
      <w:r>
        <w:t>МБДОУ</w:t>
      </w:r>
      <w:r>
        <w:rPr>
          <w:color w:val="000000"/>
        </w:rPr>
        <w:t xml:space="preserve">.  </w:t>
      </w:r>
    </w:p>
    <w:p w:rsidR="00A92044" w:rsidRDefault="002C2D1E" w:rsidP="008702F5">
      <w:pPr>
        <w:jc w:val="both"/>
      </w:pPr>
      <w:r>
        <w:rPr>
          <w:color w:val="000000"/>
        </w:rPr>
        <w:t xml:space="preserve">  4</w:t>
      </w:r>
      <w:r w:rsidR="00A92044">
        <w:rPr>
          <w:color w:val="000000"/>
        </w:rPr>
        <w:t>.2.</w:t>
      </w:r>
      <w:r w:rsidR="00A92044">
        <w:t>Срок действия настоящего Положения не ограничен. Положение действует до принятия нового.</w:t>
      </w:r>
    </w:p>
    <w:p w:rsidR="00A92044" w:rsidRDefault="00A92044">
      <w:pPr>
        <w:ind w:firstLine="708"/>
        <w:jc w:val="center"/>
        <w:rPr>
          <w:b/>
          <w:sz w:val="28"/>
          <w:szCs w:val="28"/>
        </w:rPr>
      </w:pPr>
    </w:p>
    <w:p w:rsidR="00A92044" w:rsidRPr="002C2D1E" w:rsidRDefault="00A92044" w:rsidP="002C2D1E">
      <w:pPr>
        <w:jc w:val="right"/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 w:rsidRPr="002C2D1E">
        <w:rPr>
          <w:b/>
        </w:rPr>
        <w:t xml:space="preserve">         Приложение №1</w:t>
      </w:r>
    </w:p>
    <w:p w:rsidR="00A92044" w:rsidRPr="002C2D1E" w:rsidRDefault="00A92044">
      <w:pPr>
        <w:shd w:val="clear" w:color="auto" w:fill="FFFFFF"/>
        <w:tabs>
          <w:tab w:val="left" w:pos="1397"/>
        </w:tabs>
        <w:jc w:val="center"/>
        <w:rPr>
          <w:b/>
        </w:rPr>
      </w:pPr>
    </w:p>
    <w:p w:rsidR="002C2D1E" w:rsidRPr="002C2D1E" w:rsidRDefault="002C2D1E" w:rsidP="002C2D1E">
      <w:pPr>
        <w:jc w:val="center"/>
        <w:rPr>
          <w:b/>
        </w:rPr>
      </w:pPr>
      <w:r w:rsidRPr="002C2D1E">
        <w:rPr>
          <w:b/>
        </w:rPr>
        <w:t>Оценочный лист работы  - педагогических работников</w:t>
      </w:r>
    </w:p>
    <w:p w:rsidR="002C2D1E" w:rsidRPr="002C2D1E" w:rsidRDefault="002C2D1E" w:rsidP="002C2D1E">
      <w:pPr>
        <w:jc w:val="center"/>
      </w:pPr>
      <w:r w:rsidRPr="002C2D1E">
        <w:t>_______</w:t>
      </w:r>
      <w:r>
        <w:t xml:space="preserve"> ____</w:t>
      </w:r>
      <w:r w:rsidRPr="002C2D1E">
        <w:t>______________________________________________________</w:t>
      </w:r>
    </w:p>
    <w:p w:rsidR="002C2D1E" w:rsidRPr="002C2D1E" w:rsidRDefault="002C2D1E" w:rsidP="002C2D1E">
      <w:pPr>
        <w:jc w:val="center"/>
        <w:rPr>
          <w:b/>
        </w:rPr>
      </w:pPr>
      <w:r w:rsidRPr="002C2D1E">
        <w:t>Ф.И.О.</w:t>
      </w:r>
    </w:p>
    <w:p w:rsidR="002C2D1E" w:rsidRPr="002C2D1E" w:rsidRDefault="002C2D1E" w:rsidP="002C2D1E">
      <w:pPr>
        <w:jc w:val="center"/>
        <w:rPr>
          <w:b/>
        </w:rPr>
      </w:pPr>
      <w:r w:rsidRPr="002C2D1E">
        <w:t>за</w:t>
      </w:r>
      <w:r w:rsidRPr="002C2D1E">
        <w:rPr>
          <w:b/>
        </w:rPr>
        <w:t>_________________________________________________________________</w:t>
      </w:r>
      <w:r w:rsidRPr="002C2D1E">
        <w:rPr>
          <w:b/>
        </w:rPr>
        <w:br/>
      </w:r>
    </w:p>
    <w:tbl>
      <w:tblPr>
        <w:tblW w:w="0" w:type="auto"/>
        <w:tblInd w:w="-8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519"/>
        <w:gridCol w:w="4692"/>
        <w:gridCol w:w="1276"/>
        <w:gridCol w:w="1134"/>
        <w:gridCol w:w="1134"/>
        <w:gridCol w:w="1382"/>
      </w:tblGrid>
      <w:tr w:rsidR="002C2D1E" w:rsidRPr="002C2D1E" w:rsidTr="002C2D1E">
        <w:tc>
          <w:tcPr>
            <w:tcW w:w="519" w:type="dxa"/>
          </w:tcPr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>№</w:t>
            </w:r>
          </w:p>
        </w:tc>
        <w:tc>
          <w:tcPr>
            <w:tcW w:w="4692" w:type="dxa"/>
          </w:tcPr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>критерии</w:t>
            </w:r>
          </w:p>
        </w:tc>
        <w:tc>
          <w:tcPr>
            <w:tcW w:w="1276" w:type="dxa"/>
          </w:tcPr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 xml:space="preserve">баллы </w:t>
            </w:r>
          </w:p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>по</w:t>
            </w:r>
          </w:p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>показателям</w:t>
            </w:r>
          </w:p>
        </w:tc>
        <w:tc>
          <w:tcPr>
            <w:tcW w:w="1134" w:type="dxa"/>
          </w:tcPr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>самооценка</w:t>
            </w:r>
          </w:p>
        </w:tc>
        <w:tc>
          <w:tcPr>
            <w:tcW w:w="1134" w:type="dxa"/>
          </w:tcPr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 xml:space="preserve">оценка </w:t>
            </w:r>
          </w:p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 xml:space="preserve">рабочей </w:t>
            </w:r>
          </w:p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>группы</w:t>
            </w:r>
          </w:p>
        </w:tc>
        <w:tc>
          <w:tcPr>
            <w:tcW w:w="1382" w:type="dxa"/>
          </w:tcPr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 xml:space="preserve">дополнительная </w:t>
            </w:r>
          </w:p>
          <w:p w:rsidR="002C2D1E" w:rsidRPr="002C2D1E" w:rsidRDefault="002C2D1E" w:rsidP="002C2D1E">
            <w:pPr>
              <w:jc w:val="center"/>
              <w:rPr>
                <w:b/>
              </w:rPr>
            </w:pPr>
            <w:r w:rsidRPr="002C2D1E">
              <w:rPr>
                <w:b/>
              </w:rPr>
              <w:t>информация</w:t>
            </w:r>
          </w:p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r w:rsidRPr="002C2D1E">
              <w:t>1</w:t>
            </w:r>
          </w:p>
        </w:tc>
        <w:tc>
          <w:tcPr>
            <w:tcW w:w="4692" w:type="dxa"/>
          </w:tcPr>
          <w:p w:rsidR="002C2D1E" w:rsidRPr="002C2D1E" w:rsidRDefault="002C2D1E" w:rsidP="00934E42">
            <w:r w:rsidRPr="002C2D1E">
              <w:t>Участие в методической работе (выступления на педсоветах, семинарах, круглых столах, конференциях, показ открытых НОД, мастер-классов с представлением докладов, конспектов, фото и видео - материалов)</w:t>
            </w:r>
          </w:p>
        </w:tc>
        <w:tc>
          <w:tcPr>
            <w:tcW w:w="1276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Районный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2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Региональный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3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Федеральный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r w:rsidRPr="002C2D1E">
              <w:t>2</w:t>
            </w:r>
          </w:p>
        </w:tc>
        <w:tc>
          <w:tcPr>
            <w:tcW w:w="4692" w:type="dxa"/>
          </w:tcPr>
          <w:p w:rsidR="002C2D1E" w:rsidRPr="002C2D1E" w:rsidRDefault="002C2D1E" w:rsidP="00934E42">
            <w:r w:rsidRPr="002C2D1E">
              <w:t>Участие в профессиональных конкурса</w:t>
            </w:r>
            <w:proofErr w:type="gramStart"/>
            <w:r w:rsidRPr="002C2D1E">
              <w:t>х(</w:t>
            </w:r>
            <w:proofErr w:type="gramEnd"/>
            <w:r w:rsidRPr="002C2D1E">
              <w:t xml:space="preserve"> в т. ч. и профсоюзных) на уровне</w:t>
            </w:r>
          </w:p>
        </w:tc>
        <w:tc>
          <w:tcPr>
            <w:tcW w:w="1276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Районный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Региональный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10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Федеральный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20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r w:rsidRPr="002C2D1E">
              <w:t>3</w:t>
            </w:r>
          </w:p>
        </w:tc>
        <w:tc>
          <w:tcPr>
            <w:tcW w:w="4692" w:type="dxa"/>
          </w:tcPr>
          <w:p w:rsidR="002C2D1E" w:rsidRPr="002C2D1E" w:rsidRDefault="002C2D1E" w:rsidP="00934E42">
            <w:r w:rsidRPr="002C2D1E">
              <w:t>Работа с родительской общественностью и социумом</w:t>
            </w:r>
          </w:p>
        </w:tc>
        <w:tc>
          <w:tcPr>
            <w:tcW w:w="1276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использование инновационных форм сотрудничества с семьями воспитанников (указать вид)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10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взаимодействие с социальными институтам</w:t>
            </w:r>
            <w:proofErr w:type="gramStart"/>
            <w:r w:rsidRPr="002C2D1E">
              <w:t>и(</w:t>
            </w:r>
            <w:proofErr w:type="gramEnd"/>
            <w:r w:rsidRPr="002C2D1E">
              <w:t xml:space="preserve"> школы, музеи, библиотеки, объединение 2-3-х групп ДОУ для проведения совместных мероприятий ит.д., за каждое мероприятие)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совместные мероприяти</w:t>
            </w:r>
            <w:proofErr w:type="gramStart"/>
            <w:r w:rsidRPr="002C2D1E">
              <w:t>я(</w:t>
            </w:r>
            <w:proofErr w:type="gramEnd"/>
            <w:r w:rsidRPr="002C2D1E">
              <w:t xml:space="preserve"> субботники, досуги, акции) подтверждённые фото отчётом, отзывами, благодарственными письмами( за каждое мероприятие)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r w:rsidRPr="002C2D1E">
              <w:t>4</w:t>
            </w:r>
          </w:p>
        </w:tc>
        <w:tc>
          <w:tcPr>
            <w:tcW w:w="4692" w:type="dxa"/>
          </w:tcPr>
          <w:p w:rsidR="002C2D1E" w:rsidRPr="002C2D1E" w:rsidRDefault="002C2D1E" w:rsidP="00934E42">
            <w:r w:rsidRPr="002C2D1E">
              <w:t>Достижения воспитаннико</w:t>
            </w:r>
            <w:proofErr w:type="gramStart"/>
            <w:r w:rsidRPr="002C2D1E">
              <w:t>в(</w:t>
            </w:r>
            <w:proofErr w:type="gramEnd"/>
            <w:r w:rsidRPr="002C2D1E">
              <w:t>указать тему и вид участия) на уровне</w:t>
            </w:r>
          </w:p>
        </w:tc>
        <w:tc>
          <w:tcPr>
            <w:tcW w:w="1276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уровень ДОУ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1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Районный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2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Региональный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3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Федеральный уровень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4692" w:type="dxa"/>
          </w:tcPr>
          <w:p w:rsidR="002C2D1E" w:rsidRPr="002C2D1E" w:rsidRDefault="002C2D1E" w:rsidP="00934E42">
            <w:r w:rsidRPr="002C2D1E">
              <w:t>Своевременное предоставление материалов о достижениях своих воспитанников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3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r w:rsidRPr="002C2D1E">
              <w:t>6</w:t>
            </w:r>
          </w:p>
        </w:tc>
        <w:tc>
          <w:tcPr>
            <w:tcW w:w="4692" w:type="dxa"/>
          </w:tcPr>
          <w:p w:rsidR="002C2D1E" w:rsidRPr="002C2D1E" w:rsidRDefault="002C2D1E" w:rsidP="00934E42">
            <w:r w:rsidRPr="002C2D1E">
              <w:t xml:space="preserve">Ведение  и администрирование собственного мини </w:t>
            </w:r>
            <w:proofErr w:type="gramStart"/>
            <w:r w:rsidRPr="002C2D1E">
              <w:t>–с</w:t>
            </w:r>
            <w:proofErr w:type="gramEnd"/>
            <w:r w:rsidRPr="002C2D1E">
              <w:t>айта на образовательном портале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3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rPr>
          <w:trHeight w:val="416"/>
        </w:trPr>
        <w:tc>
          <w:tcPr>
            <w:tcW w:w="519" w:type="dxa"/>
          </w:tcPr>
          <w:p w:rsidR="002C2D1E" w:rsidRPr="002C2D1E" w:rsidRDefault="002C2D1E" w:rsidP="00934E42">
            <w:r w:rsidRPr="002C2D1E">
              <w:t>7</w:t>
            </w:r>
          </w:p>
        </w:tc>
        <w:tc>
          <w:tcPr>
            <w:tcW w:w="4692" w:type="dxa"/>
          </w:tcPr>
          <w:p w:rsidR="002C2D1E" w:rsidRDefault="002C2D1E" w:rsidP="00934E42">
            <w:r w:rsidRPr="002C2D1E">
              <w:t>Интенсивность, напряжённость работы</w:t>
            </w:r>
          </w:p>
          <w:p w:rsidR="002C2D1E" w:rsidRPr="002C2D1E" w:rsidRDefault="002C2D1E" w:rsidP="00934E42"/>
        </w:tc>
        <w:tc>
          <w:tcPr>
            <w:tcW w:w="1276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- руководитель районного методического объединения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3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 xml:space="preserve">-выполнение объёма работы в качестве членов </w:t>
            </w:r>
            <w:proofErr w:type="spellStart"/>
            <w:r w:rsidRPr="002C2D1E">
              <w:t>коммисий</w:t>
            </w:r>
            <w:proofErr w:type="spellEnd"/>
            <w:r w:rsidRPr="002C2D1E">
              <w:t xml:space="preserve">, советов, групп и других </w:t>
            </w:r>
            <w:proofErr w:type="spellStart"/>
            <w:r w:rsidRPr="002C2D1E">
              <w:t>коллегиональных</w:t>
            </w:r>
            <w:proofErr w:type="spellEnd"/>
            <w:r w:rsidRPr="002C2D1E">
              <w:t xml:space="preserve"> органов (за работу в одной комиссии), улучшающих имидж учреждения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2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оказание коррекционной помощи детям не посещающим ДОУ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2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изготовление атрибутов, костюмов, декораций для проведения и подготовки мероприятий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образцовое содержание экологических зон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работа в обеспечении платных дополнительных образовательных услуг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r w:rsidRPr="002C2D1E">
              <w:t>8</w:t>
            </w:r>
          </w:p>
        </w:tc>
        <w:tc>
          <w:tcPr>
            <w:tcW w:w="4692" w:type="dxa"/>
          </w:tcPr>
          <w:p w:rsidR="002C2D1E" w:rsidRPr="002C2D1E" w:rsidRDefault="002C2D1E" w:rsidP="00934E42">
            <w:r w:rsidRPr="002C2D1E">
              <w:t xml:space="preserve">Использование различных видов образовательных ресурсов, повышающих качество </w:t>
            </w:r>
            <w:proofErr w:type="spellStart"/>
            <w:proofErr w:type="gramStart"/>
            <w:r w:rsidRPr="002C2D1E">
              <w:t>воспитательно</w:t>
            </w:r>
            <w:proofErr w:type="spellEnd"/>
            <w:r w:rsidRPr="002C2D1E">
              <w:t xml:space="preserve"> – образовательного</w:t>
            </w:r>
            <w:proofErr w:type="gramEnd"/>
            <w:r w:rsidRPr="002C2D1E">
              <w:t xml:space="preserve"> процесса</w:t>
            </w:r>
          </w:p>
        </w:tc>
        <w:tc>
          <w:tcPr>
            <w:tcW w:w="1276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>использование лицензионных образовательных ресурсов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2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/>
        </w:tc>
        <w:tc>
          <w:tcPr>
            <w:tcW w:w="4692" w:type="dxa"/>
          </w:tcPr>
          <w:p w:rsidR="002C2D1E" w:rsidRPr="002C2D1E" w:rsidRDefault="002C2D1E" w:rsidP="00934E42">
            <w:r w:rsidRPr="002C2D1E">
              <w:t xml:space="preserve">использование ЦОР, </w:t>
            </w:r>
            <w:proofErr w:type="gramStart"/>
            <w:r w:rsidRPr="002C2D1E">
              <w:t>разработанных</w:t>
            </w:r>
            <w:proofErr w:type="gramEnd"/>
            <w:r w:rsidRPr="002C2D1E">
              <w:t xml:space="preserve"> самостоятельно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r w:rsidRPr="002C2D1E">
              <w:t>9</w:t>
            </w:r>
          </w:p>
        </w:tc>
        <w:tc>
          <w:tcPr>
            <w:tcW w:w="4692" w:type="dxa"/>
          </w:tcPr>
          <w:p w:rsidR="002C2D1E" w:rsidRPr="002C2D1E" w:rsidRDefault="002C2D1E" w:rsidP="00934E42">
            <w:r w:rsidRPr="002C2D1E">
              <w:t xml:space="preserve">Образцовое содержание кабинета, закреплённого за педагогом </w:t>
            </w:r>
            <w:proofErr w:type="gramStart"/>
            <w:r w:rsidRPr="002C2D1E">
              <w:t xml:space="preserve">( </w:t>
            </w:r>
            <w:proofErr w:type="gramEnd"/>
            <w:r w:rsidRPr="002C2D1E">
              <w:t>развитие и пополнение предметно – развивающей среды, организация пространства) в соответствии с ФГОС и ОЖЗ</w:t>
            </w:r>
          </w:p>
        </w:tc>
        <w:tc>
          <w:tcPr>
            <w:tcW w:w="1276" w:type="dxa"/>
          </w:tcPr>
          <w:p w:rsidR="002C2D1E" w:rsidRPr="002C2D1E" w:rsidRDefault="002C2D1E" w:rsidP="00934E42">
            <w:r w:rsidRPr="002C2D1E">
              <w:t>5</w:t>
            </w:r>
          </w:p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  <w:tr w:rsidR="002C2D1E" w:rsidRPr="002C2D1E" w:rsidTr="002C2D1E">
        <w:tc>
          <w:tcPr>
            <w:tcW w:w="519" w:type="dxa"/>
          </w:tcPr>
          <w:p w:rsidR="002C2D1E" w:rsidRPr="002C2D1E" w:rsidRDefault="002C2D1E" w:rsidP="00934E42">
            <w:pPr>
              <w:rPr>
                <w:b/>
              </w:rPr>
            </w:pPr>
          </w:p>
        </w:tc>
        <w:tc>
          <w:tcPr>
            <w:tcW w:w="4692" w:type="dxa"/>
          </w:tcPr>
          <w:p w:rsidR="002C2D1E" w:rsidRPr="002C2D1E" w:rsidRDefault="002C2D1E" w:rsidP="00934E42">
            <w:pPr>
              <w:rPr>
                <w:b/>
              </w:rPr>
            </w:pPr>
            <w:r w:rsidRPr="002C2D1E">
              <w:rPr>
                <w:b/>
              </w:rPr>
              <w:t>Итого баллов:</w:t>
            </w:r>
          </w:p>
        </w:tc>
        <w:tc>
          <w:tcPr>
            <w:tcW w:w="1276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134" w:type="dxa"/>
          </w:tcPr>
          <w:p w:rsidR="002C2D1E" w:rsidRPr="002C2D1E" w:rsidRDefault="002C2D1E" w:rsidP="00934E42"/>
        </w:tc>
        <w:tc>
          <w:tcPr>
            <w:tcW w:w="1382" w:type="dxa"/>
          </w:tcPr>
          <w:p w:rsidR="002C2D1E" w:rsidRPr="002C2D1E" w:rsidRDefault="002C2D1E" w:rsidP="00934E42"/>
        </w:tc>
      </w:tr>
    </w:tbl>
    <w:p w:rsidR="002C2D1E" w:rsidRPr="002C2D1E" w:rsidRDefault="002C2D1E" w:rsidP="002C2D1E"/>
    <w:p w:rsidR="002C2D1E" w:rsidRPr="002C2D1E" w:rsidRDefault="002C2D1E" w:rsidP="002C2D1E"/>
    <w:p w:rsidR="002C2D1E" w:rsidRPr="002C2D1E" w:rsidRDefault="002C2D1E" w:rsidP="002C2D1E"/>
    <w:p w:rsidR="002C2D1E" w:rsidRPr="002C2D1E" w:rsidRDefault="002C2D1E" w:rsidP="002C2D1E">
      <w:pPr>
        <w:rPr>
          <w:b/>
        </w:rPr>
      </w:pPr>
      <w:proofErr w:type="gramStart"/>
      <w:r w:rsidRPr="002C2D1E">
        <w:t>Ознакомлена</w:t>
      </w:r>
      <w:proofErr w:type="gramEnd"/>
      <w:r w:rsidRPr="002C2D1E">
        <w:t>:_______________ «____»____</w:t>
      </w:r>
      <w:r w:rsidRPr="002C2D1E">
        <w:rPr>
          <w:b/>
        </w:rPr>
        <w:t xml:space="preserve">___________ </w:t>
      </w:r>
      <w:r w:rsidRPr="002C2D1E">
        <w:t>2016 г</w:t>
      </w:r>
    </w:p>
    <w:p w:rsidR="002C2D1E" w:rsidRPr="002C2D1E" w:rsidRDefault="002C2D1E" w:rsidP="002C2D1E"/>
    <w:p w:rsidR="00A92044" w:rsidRPr="002C2D1E" w:rsidRDefault="00A92044">
      <w:pPr>
        <w:shd w:val="clear" w:color="auto" w:fill="FFFFFF"/>
        <w:tabs>
          <w:tab w:val="left" w:pos="1397"/>
        </w:tabs>
        <w:jc w:val="center"/>
        <w:rPr>
          <w:b/>
        </w:rPr>
      </w:pPr>
    </w:p>
    <w:p w:rsidR="00A92044" w:rsidRPr="002C2D1E" w:rsidRDefault="00A92044">
      <w:pPr>
        <w:pStyle w:val="ac"/>
        <w:rPr>
          <w:rFonts w:ascii="Times New Roman" w:hAnsi="Times New Roman"/>
          <w:b/>
          <w:sz w:val="24"/>
          <w:szCs w:val="24"/>
        </w:rPr>
      </w:pPr>
    </w:p>
    <w:p w:rsidR="00A92044" w:rsidRPr="002C2D1E" w:rsidRDefault="00A92044">
      <w:pPr>
        <w:pStyle w:val="ac"/>
        <w:rPr>
          <w:rFonts w:ascii="Times New Roman" w:hAnsi="Times New Roman"/>
          <w:sz w:val="24"/>
          <w:szCs w:val="24"/>
        </w:rPr>
      </w:pPr>
      <w:r w:rsidRPr="002C2D1E">
        <w:rPr>
          <w:rFonts w:ascii="Times New Roman" w:eastAsia="Times New Roman" w:hAnsi="Times New Roman"/>
          <w:b/>
          <w:sz w:val="24"/>
          <w:szCs w:val="24"/>
        </w:rPr>
        <w:t xml:space="preserve">    </w:t>
      </w:r>
    </w:p>
    <w:sectPr w:rsidR="00A92044" w:rsidRPr="002C2D1E" w:rsidSect="006D6A16">
      <w:pgSz w:w="11906" w:h="16838"/>
      <w:pgMar w:top="28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BA4"/>
    <w:rsid w:val="001D1FBA"/>
    <w:rsid w:val="00211263"/>
    <w:rsid w:val="002C2D1E"/>
    <w:rsid w:val="003E61D0"/>
    <w:rsid w:val="00422BA4"/>
    <w:rsid w:val="005E25A0"/>
    <w:rsid w:val="006D6A16"/>
    <w:rsid w:val="007742C0"/>
    <w:rsid w:val="00836A1F"/>
    <w:rsid w:val="008702F5"/>
    <w:rsid w:val="00A92044"/>
    <w:rsid w:val="00E9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A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6D6A16"/>
    <w:pPr>
      <w:keepNext/>
      <w:tabs>
        <w:tab w:val="num" w:pos="0"/>
      </w:tabs>
      <w:ind w:left="432" w:hanging="432"/>
      <w:jc w:val="right"/>
      <w:outlineLvl w:val="0"/>
    </w:pPr>
    <w:rPr>
      <w:sz w:val="2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D6A16"/>
  </w:style>
  <w:style w:type="character" w:customStyle="1" w:styleId="WW8Num1z1">
    <w:name w:val="WW8Num1z1"/>
    <w:rsid w:val="006D6A16"/>
  </w:style>
  <w:style w:type="character" w:customStyle="1" w:styleId="WW8Num1z2">
    <w:name w:val="WW8Num1z2"/>
    <w:rsid w:val="006D6A16"/>
  </w:style>
  <w:style w:type="character" w:customStyle="1" w:styleId="WW8Num1z3">
    <w:name w:val="WW8Num1z3"/>
    <w:rsid w:val="006D6A16"/>
  </w:style>
  <w:style w:type="character" w:customStyle="1" w:styleId="WW8Num1z4">
    <w:name w:val="WW8Num1z4"/>
    <w:rsid w:val="006D6A16"/>
  </w:style>
  <w:style w:type="character" w:customStyle="1" w:styleId="WW8Num1z5">
    <w:name w:val="WW8Num1z5"/>
    <w:rsid w:val="006D6A16"/>
  </w:style>
  <w:style w:type="character" w:customStyle="1" w:styleId="WW8Num1z6">
    <w:name w:val="WW8Num1z6"/>
    <w:rsid w:val="006D6A16"/>
  </w:style>
  <w:style w:type="character" w:customStyle="1" w:styleId="WW8Num1z7">
    <w:name w:val="WW8Num1z7"/>
    <w:rsid w:val="006D6A16"/>
  </w:style>
  <w:style w:type="character" w:customStyle="1" w:styleId="WW8Num1z8">
    <w:name w:val="WW8Num1z8"/>
    <w:rsid w:val="006D6A16"/>
  </w:style>
  <w:style w:type="character" w:customStyle="1" w:styleId="WW8Num2z0">
    <w:name w:val="WW8Num2z0"/>
    <w:rsid w:val="006D6A16"/>
  </w:style>
  <w:style w:type="character" w:customStyle="1" w:styleId="WW8Num2z1">
    <w:name w:val="WW8Num2z1"/>
    <w:rsid w:val="006D6A16"/>
  </w:style>
  <w:style w:type="character" w:customStyle="1" w:styleId="WW8Num2z2">
    <w:name w:val="WW8Num2z2"/>
    <w:rsid w:val="006D6A16"/>
  </w:style>
  <w:style w:type="character" w:customStyle="1" w:styleId="WW8Num2z3">
    <w:name w:val="WW8Num2z3"/>
    <w:rsid w:val="006D6A16"/>
  </w:style>
  <w:style w:type="character" w:customStyle="1" w:styleId="WW8Num2z4">
    <w:name w:val="WW8Num2z4"/>
    <w:rsid w:val="006D6A16"/>
  </w:style>
  <w:style w:type="character" w:customStyle="1" w:styleId="WW8Num2z5">
    <w:name w:val="WW8Num2z5"/>
    <w:rsid w:val="006D6A16"/>
  </w:style>
  <w:style w:type="character" w:customStyle="1" w:styleId="WW8Num2z6">
    <w:name w:val="WW8Num2z6"/>
    <w:rsid w:val="006D6A16"/>
  </w:style>
  <w:style w:type="character" w:customStyle="1" w:styleId="WW8Num2z7">
    <w:name w:val="WW8Num2z7"/>
    <w:rsid w:val="006D6A16"/>
  </w:style>
  <w:style w:type="character" w:customStyle="1" w:styleId="WW8Num2z8">
    <w:name w:val="WW8Num2z8"/>
    <w:rsid w:val="006D6A16"/>
  </w:style>
  <w:style w:type="character" w:customStyle="1" w:styleId="WW8Num3z0">
    <w:name w:val="WW8Num3z0"/>
    <w:rsid w:val="006D6A16"/>
    <w:rPr>
      <w:rFonts w:ascii="Symbol" w:hAnsi="Symbol" w:cs="Symbol" w:hint="default"/>
      <w:sz w:val="20"/>
    </w:rPr>
  </w:style>
  <w:style w:type="character" w:customStyle="1" w:styleId="WW8Num3z1">
    <w:name w:val="WW8Num3z1"/>
    <w:rsid w:val="006D6A16"/>
  </w:style>
  <w:style w:type="character" w:customStyle="1" w:styleId="WW8Num3z2">
    <w:name w:val="WW8Num3z2"/>
    <w:rsid w:val="006D6A16"/>
  </w:style>
  <w:style w:type="character" w:customStyle="1" w:styleId="WW8Num3z3">
    <w:name w:val="WW8Num3z3"/>
    <w:rsid w:val="006D6A16"/>
  </w:style>
  <w:style w:type="character" w:customStyle="1" w:styleId="WW8Num3z4">
    <w:name w:val="WW8Num3z4"/>
    <w:rsid w:val="006D6A16"/>
  </w:style>
  <w:style w:type="character" w:customStyle="1" w:styleId="WW8Num3z5">
    <w:name w:val="WW8Num3z5"/>
    <w:rsid w:val="006D6A16"/>
  </w:style>
  <w:style w:type="character" w:customStyle="1" w:styleId="WW8Num3z6">
    <w:name w:val="WW8Num3z6"/>
    <w:rsid w:val="006D6A16"/>
  </w:style>
  <w:style w:type="character" w:customStyle="1" w:styleId="WW8Num3z7">
    <w:name w:val="WW8Num3z7"/>
    <w:rsid w:val="006D6A16"/>
  </w:style>
  <w:style w:type="character" w:customStyle="1" w:styleId="WW8Num3z8">
    <w:name w:val="WW8Num3z8"/>
    <w:rsid w:val="006D6A16"/>
  </w:style>
  <w:style w:type="character" w:customStyle="1" w:styleId="WW8Num4z0">
    <w:name w:val="WW8Num4z0"/>
    <w:rsid w:val="006D6A16"/>
    <w:rPr>
      <w:rFonts w:ascii="Symbol" w:hAnsi="Symbol" w:cs="Symbol" w:hint="default"/>
      <w:sz w:val="20"/>
    </w:rPr>
  </w:style>
  <w:style w:type="character" w:customStyle="1" w:styleId="WW8Num4z1">
    <w:name w:val="WW8Num4z1"/>
    <w:rsid w:val="006D6A16"/>
  </w:style>
  <w:style w:type="character" w:customStyle="1" w:styleId="WW8Num4z2">
    <w:name w:val="WW8Num4z2"/>
    <w:rsid w:val="006D6A16"/>
  </w:style>
  <w:style w:type="character" w:customStyle="1" w:styleId="WW8Num4z3">
    <w:name w:val="WW8Num4z3"/>
    <w:rsid w:val="006D6A16"/>
  </w:style>
  <w:style w:type="character" w:customStyle="1" w:styleId="WW8Num4z4">
    <w:name w:val="WW8Num4z4"/>
    <w:rsid w:val="006D6A16"/>
  </w:style>
  <w:style w:type="character" w:customStyle="1" w:styleId="WW8Num4z5">
    <w:name w:val="WW8Num4z5"/>
    <w:rsid w:val="006D6A16"/>
  </w:style>
  <w:style w:type="character" w:customStyle="1" w:styleId="WW8Num4z6">
    <w:name w:val="WW8Num4z6"/>
    <w:rsid w:val="006D6A16"/>
  </w:style>
  <w:style w:type="character" w:customStyle="1" w:styleId="WW8Num4z7">
    <w:name w:val="WW8Num4z7"/>
    <w:rsid w:val="006D6A16"/>
  </w:style>
  <w:style w:type="character" w:customStyle="1" w:styleId="WW8Num4z8">
    <w:name w:val="WW8Num4z8"/>
    <w:rsid w:val="006D6A16"/>
  </w:style>
  <w:style w:type="character" w:customStyle="1" w:styleId="WW8Num5z0">
    <w:name w:val="WW8Num5z0"/>
    <w:rsid w:val="006D6A16"/>
    <w:rPr>
      <w:rFonts w:ascii="Symbol" w:hAnsi="Symbol" w:cs="Symbol" w:hint="default"/>
      <w:sz w:val="20"/>
    </w:rPr>
  </w:style>
  <w:style w:type="character" w:customStyle="1" w:styleId="WW8Num5z1">
    <w:name w:val="WW8Num5z1"/>
    <w:rsid w:val="006D6A16"/>
  </w:style>
  <w:style w:type="character" w:customStyle="1" w:styleId="WW8Num5z2">
    <w:name w:val="WW8Num5z2"/>
    <w:rsid w:val="006D6A16"/>
  </w:style>
  <w:style w:type="character" w:customStyle="1" w:styleId="WW8Num5z3">
    <w:name w:val="WW8Num5z3"/>
    <w:rsid w:val="006D6A16"/>
  </w:style>
  <w:style w:type="character" w:customStyle="1" w:styleId="WW8Num5z4">
    <w:name w:val="WW8Num5z4"/>
    <w:rsid w:val="006D6A16"/>
  </w:style>
  <w:style w:type="character" w:customStyle="1" w:styleId="WW8Num5z5">
    <w:name w:val="WW8Num5z5"/>
    <w:rsid w:val="006D6A16"/>
  </w:style>
  <w:style w:type="character" w:customStyle="1" w:styleId="WW8Num5z6">
    <w:name w:val="WW8Num5z6"/>
    <w:rsid w:val="006D6A16"/>
  </w:style>
  <w:style w:type="character" w:customStyle="1" w:styleId="WW8Num5z7">
    <w:name w:val="WW8Num5z7"/>
    <w:rsid w:val="006D6A16"/>
  </w:style>
  <w:style w:type="character" w:customStyle="1" w:styleId="WW8Num5z8">
    <w:name w:val="WW8Num5z8"/>
    <w:rsid w:val="006D6A16"/>
  </w:style>
  <w:style w:type="character" w:customStyle="1" w:styleId="WW8Num6z0">
    <w:name w:val="WW8Num6z0"/>
    <w:rsid w:val="006D6A16"/>
    <w:rPr>
      <w:rFonts w:ascii="Symbol" w:hAnsi="Symbol" w:cs="Symbol" w:hint="default"/>
      <w:sz w:val="20"/>
    </w:rPr>
  </w:style>
  <w:style w:type="character" w:customStyle="1" w:styleId="WW8Num6z1">
    <w:name w:val="WW8Num6z1"/>
    <w:rsid w:val="006D6A16"/>
  </w:style>
  <w:style w:type="character" w:customStyle="1" w:styleId="WW8Num6z2">
    <w:name w:val="WW8Num6z2"/>
    <w:rsid w:val="006D6A16"/>
  </w:style>
  <w:style w:type="character" w:customStyle="1" w:styleId="WW8Num6z3">
    <w:name w:val="WW8Num6z3"/>
    <w:rsid w:val="006D6A16"/>
  </w:style>
  <w:style w:type="character" w:customStyle="1" w:styleId="WW8Num6z4">
    <w:name w:val="WW8Num6z4"/>
    <w:rsid w:val="006D6A16"/>
  </w:style>
  <w:style w:type="character" w:customStyle="1" w:styleId="WW8Num6z5">
    <w:name w:val="WW8Num6z5"/>
    <w:rsid w:val="006D6A16"/>
  </w:style>
  <w:style w:type="character" w:customStyle="1" w:styleId="WW8Num6z6">
    <w:name w:val="WW8Num6z6"/>
    <w:rsid w:val="006D6A16"/>
  </w:style>
  <w:style w:type="character" w:customStyle="1" w:styleId="WW8Num6z7">
    <w:name w:val="WW8Num6z7"/>
    <w:rsid w:val="006D6A16"/>
  </w:style>
  <w:style w:type="character" w:customStyle="1" w:styleId="WW8Num6z8">
    <w:name w:val="WW8Num6z8"/>
    <w:rsid w:val="006D6A16"/>
  </w:style>
  <w:style w:type="character" w:customStyle="1" w:styleId="10">
    <w:name w:val="Основной шрифт абзаца1"/>
    <w:rsid w:val="006D6A16"/>
  </w:style>
  <w:style w:type="character" w:customStyle="1" w:styleId="2">
    <w:name w:val="Основной текст 2 Знак"/>
    <w:basedOn w:val="10"/>
    <w:rsid w:val="006D6A16"/>
    <w:rPr>
      <w:rFonts w:ascii="Times New Roman" w:eastAsia="Times New Roman" w:hAnsi="Times New Roman" w:cs="Times New Roman"/>
      <w:sz w:val="24"/>
      <w:szCs w:val="20"/>
    </w:rPr>
  </w:style>
  <w:style w:type="character" w:customStyle="1" w:styleId="11">
    <w:name w:val="Заголовок 1 Знак"/>
    <w:basedOn w:val="10"/>
    <w:rsid w:val="006D6A16"/>
    <w:rPr>
      <w:rFonts w:ascii="Times New Roman" w:eastAsia="Times New Roman" w:hAnsi="Times New Roman" w:cs="Times New Roman"/>
      <w:sz w:val="28"/>
      <w:szCs w:val="40"/>
    </w:rPr>
  </w:style>
  <w:style w:type="character" w:customStyle="1" w:styleId="a3">
    <w:name w:val="Верхний колонтитул Знак"/>
    <w:basedOn w:val="10"/>
    <w:rsid w:val="006D6A16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10"/>
    <w:rsid w:val="006D6A16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10"/>
    <w:rsid w:val="006D6A16"/>
    <w:rPr>
      <w:rFonts w:ascii="Times New Roman" w:eastAsia="Arial Unicode MS" w:hAnsi="Times New Roman" w:cs="Times New Roman"/>
      <w:sz w:val="28"/>
      <w:szCs w:val="28"/>
      <w:shd w:val="clear" w:color="auto" w:fill="FFFFFF"/>
    </w:rPr>
  </w:style>
  <w:style w:type="character" w:customStyle="1" w:styleId="a6">
    <w:name w:val="Текст выноски Знак"/>
    <w:basedOn w:val="10"/>
    <w:rsid w:val="006D6A16"/>
    <w:rPr>
      <w:rFonts w:ascii="Tahoma" w:eastAsia="Times New Roman" w:hAnsi="Tahoma" w:cs="Tahoma"/>
      <w:sz w:val="16"/>
      <w:szCs w:val="16"/>
    </w:rPr>
  </w:style>
  <w:style w:type="character" w:customStyle="1" w:styleId="a7">
    <w:name w:val="Символ нумерации"/>
    <w:rsid w:val="006D6A16"/>
  </w:style>
  <w:style w:type="paragraph" w:customStyle="1" w:styleId="a8">
    <w:name w:val="Заголовок"/>
    <w:basedOn w:val="a"/>
    <w:next w:val="a9"/>
    <w:rsid w:val="006D6A16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9">
    <w:name w:val="Body Text"/>
    <w:basedOn w:val="a"/>
    <w:rsid w:val="006D6A16"/>
    <w:pPr>
      <w:shd w:val="clear" w:color="auto" w:fill="FFFFFF"/>
      <w:spacing w:line="322" w:lineRule="exact"/>
      <w:jc w:val="both"/>
    </w:pPr>
    <w:rPr>
      <w:rFonts w:eastAsia="Arial Unicode MS"/>
      <w:sz w:val="28"/>
      <w:szCs w:val="28"/>
    </w:rPr>
  </w:style>
  <w:style w:type="paragraph" w:styleId="aa">
    <w:name w:val="List"/>
    <w:basedOn w:val="a9"/>
    <w:rsid w:val="006D6A16"/>
    <w:rPr>
      <w:rFonts w:cs="Mangal"/>
    </w:rPr>
  </w:style>
  <w:style w:type="paragraph" w:styleId="ab">
    <w:name w:val="caption"/>
    <w:basedOn w:val="a"/>
    <w:qFormat/>
    <w:rsid w:val="006D6A16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6D6A16"/>
    <w:pPr>
      <w:suppressLineNumbers/>
    </w:pPr>
    <w:rPr>
      <w:rFonts w:cs="Mangal"/>
    </w:rPr>
  </w:style>
  <w:style w:type="paragraph" w:styleId="ac">
    <w:name w:val="No Spacing"/>
    <w:qFormat/>
    <w:rsid w:val="006D6A16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ad">
    <w:name w:val="List Paragraph"/>
    <w:basedOn w:val="a"/>
    <w:qFormat/>
    <w:rsid w:val="006D6A16"/>
    <w:pPr>
      <w:ind w:left="720"/>
      <w:contextualSpacing/>
    </w:pPr>
  </w:style>
  <w:style w:type="paragraph" w:customStyle="1" w:styleId="21">
    <w:name w:val="Основной текст 21"/>
    <w:basedOn w:val="a"/>
    <w:rsid w:val="006D6A16"/>
    <w:pPr>
      <w:jc w:val="both"/>
    </w:pPr>
    <w:rPr>
      <w:szCs w:val="20"/>
    </w:rPr>
  </w:style>
  <w:style w:type="paragraph" w:styleId="ae">
    <w:name w:val="Normal (Web)"/>
    <w:basedOn w:val="a"/>
    <w:rsid w:val="006D6A16"/>
    <w:pPr>
      <w:spacing w:before="280" w:after="280"/>
    </w:pPr>
  </w:style>
  <w:style w:type="paragraph" w:styleId="af">
    <w:name w:val="header"/>
    <w:basedOn w:val="a"/>
    <w:rsid w:val="006D6A16"/>
  </w:style>
  <w:style w:type="paragraph" w:styleId="af0">
    <w:name w:val="footer"/>
    <w:basedOn w:val="a"/>
    <w:rsid w:val="006D6A16"/>
  </w:style>
  <w:style w:type="paragraph" w:styleId="af1">
    <w:name w:val="Balloon Text"/>
    <w:basedOn w:val="a"/>
    <w:rsid w:val="006D6A16"/>
    <w:rPr>
      <w:rFonts w:ascii="Tahoma" w:hAnsi="Tahoma" w:cs="Tahoma"/>
      <w:sz w:val="16"/>
      <w:szCs w:val="16"/>
    </w:rPr>
  </w:style>
  <w:style w:type="paragraph" w:customStyle="1" w:styleId="af2">
    <w:name w:val="Содержимое таблицы"/>
    <w:basedOn w:val="a"/>
    <w:rsid w:val="006D6A16"/>
    <w:pPr>
      <w:suppressLineNumbers/>
    </w:pPr>
  </w:style>
  <w:style w:type="paragraph" w:customStyle="1" w:styleId="af3">
    <w:name w:val="Заголовок таблицы"/>
    <w:basedOn w:val="af2"/>
    <w:rsid w:val="006D6A16"/>
    <w:pPr>
      <w:jc w:val="center"/>
    </w:pPr>
    <w:rPr>
      <w:b/>
      <w:bCs/>
    </w:rPr>
  </w:style>
  <w:style w:type="paragraph" w:customStyle="1" w:styleId="Standard">
    <w:name w:val="Standard"/>
    <w:rsid w:val="00836A1F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table" w:styleId="af4">
    <w:name w:val="Table Grid"/>
    <w:basedOn w:val="a1"/>
    <w:uiPriority w:val="59"/>
    <w:rsid w:val="002C2D1E"/>
    <w:rPr>
      <w:rFonts w:ascii="Calibri" w:eastAsia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1871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Елена</cp:lastModifiedBy>
  <cp:revision>4</cp:revision>
  <cp:lastPrinted>2016-08-21T16:57:00Z</cp:lastPrinted>
  <dcterms:created xsi:type="dcterms:W3CDTF">2016-08-21T16:32:00Z</dcterms:created>
  <dcterms:modified xsi:type="dcterms:W3CDTF">2017-01-06T10:24:00Z</dcterms:modified>
</cp:coreProperties>
</file>